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F14" w:rsidRDefault="000F3F14">
      <w:bookmarkStart w:id="0" w:name="_GoBack"/>
      <w:bookmarkEnd w:id="0"/>
    </w:p>
    <w:p w:rsidR="000F3F14" w:rsidRDefault="000F3F14"/>
    <w:p w:rsidR="000F3F14" w:rsidRPr="00325BBC" w:rsidRDefault="000F3F14" w:rsidP="000F3F14">
      <w:pPr>
        <w:ind w:right="-694"/>
        <w:rPr>
          <w:rFonts w:cs="Arial"/>
          <w:b/>
          <w:bCs/>
          <w:color w:val="000000"/>
          <w:sz w:val="40"/>
          <w:szCs w:val="40"/>
        </w:rPr>
      </w:pPr>
      <w:r w:rsidRPr="00325BBC">
        <w:rPr>
          <w:rFonts w:cs="Arial"/>
          <w:b/>
          <w:bCs/>
          <w:color w:val="000000"/>
          <w:sz w:val="40"/>
          <w:szCs w:val="40"/>
        </w:rPr>
        <w:t>Terms &amp; Conditions of Loan</w:t>
      </w:r>
      <w:r>
        <w:rPr>
          <w:rFonts w:cs="Arial"/>
          <w:b/>
          <w:bCs/>
          <w:color w:val="000000"/>
          <w:sz w:val="40"/>
          <w:szCs w:val="40"/>
        </w:rPr>
        <w:t xml:space="preserve"> </w:t>
      </w:r>
    </w:p>
    <w:p w:rsidR="000F3F14" w:rsidRPr="00325BBC" w:rsidRDefault="000F3F14" w:rsidP="000F3F14">
      <w:pPr>
        <w:ind w:right="-694"/>
        <w:rPr>
          <w:rFonts w:cs="Arial"/>
          <w:b/>
          <w:bCs/>
          <w:color w:val="000000"/>
          <w:szCs w:val="24"/>
        </w:rPr>
      </w:pPr>
      <w:r w:rsidRPr="00325BBC">
        <w:rPr>
          <w:rFonts w:cs="Arial"/>
          <w:b/>
          <w:bCs/>
          <w:color w:val="000000"/>
          <w:szCs w:val="24"/>
        </w:rPr>
        <w:t>(copy to be left with service user</w:t>
      </w:r>
      <w:r w:rsidR="00F92315">
        <w:rPr>
          <w:rFonts w:cs="Arial"/>
          <w:b/>
          <w:bCs/>
          <w:color w:val="000000"/>
          <w:szCs w:val="24"/>
        </w:rPr>
        <w:t>, copy required for AJM Healthcare record</w:t>
      </w:r>
      <w:r w:rsidRPr="00325BBC">
        <w:rPr>
          <w:rFonts w:cs="Arial"/>
          <w:b/>
          <w:bCs/>
          <w:color w:val="000000"/>
          <w:szCs w:val="24"/>
        </w:rPr>
        <w:t>)</w:t>
      </w:r>
    </w:p>
    <w:p w:rsidR="000F3F14" w:rsidRDefault="000F3F14" w:rsidP="000F3F14">
      <w:pPr>
        <w:ind w:right="-1327"/>
        <w:rPr>
          <w:rFonts w:cs="Arial"/>
          <w:color w:val="000000"/>
          <w:szCs w:val="24"/>
        </w:rPr>
      </w:pPr>
    </w:p>
    <w:p w:rsidR="006F4C1D" w:rsidRPr="006F4C1D" w:rsidRDefault="006F4C1D" w:rsidP="000F3F14">
      <w:pPr>
        <w:ind w:right="-1327"/>
        <w:rPr>
          <w:rFonts w:cs="Arial"/>
          <w:color w:val="000000"/>
          <w:szCs w:val="24"/>
        </w:rPr>
      </w:pPr>
      <w:r>
        <w:rPr>
          <w:rFonts w:cs="Arial"/>
          <w:b/>
          <w:color w:val="000000"/>
          <w:szCs w:val="24"/>
        </w:rPr>
        <w:t xml:space="preserve">Service user:  </w:t>
      </w:r>
      <w:r>
        <w:rPr>
          <w:rFonts w:cs="Arial"/>
          <w:color w:val="000000"/>
          <w:szCs w:val="24"/>
        </w:rPr>
        <w:t xml:space="preserve">__________________________    </w:t>
      </w:r>
      <w:r>
        <w:rPr>
          <w:rFonts w:cs="Arial"/>
          <w:b/>
          <w:color w:val="000000"/>
          <w:szCs w:val="24"/>
        </w:rPr>
        <w:t xml:space="preserve">NHS number:  </w:t>
      </w:r>
      <w:r>
        <w:rPr>
          <w:rFonts w:cs="Arial"/>
          <w:color w:val="000000"/>
          <w:szCs w:val="24"/>
        </w:rPr>
        <w:t>_________________________</w:t>
      </w:r>
    </w:p>
    <w:p w:rsidR="006F4C1D" w:rsidRPr="00325BBC" w:rsidRDefault="006F4C1D" w:rsidP="000F3F14">
      <w:pPr>
        <w:ind w:right="-1327"/>
        <w:rPr>
          <w:rFonts w:cs="Arial"/>
          <w:color w:val="000000"/>
          <w:szCs w:val="24"/>
        </w:rPr>
      </w:pPr>
    </w:p>
    <w:p w:rsidR="00F92315" w:rsidRDefault="00F92315" w:rsidP="000F3F14">
      <w:pPr>
        <w:ind w:right="-694"/>
        <w:rPr>
          <w:rFonts w:cs="Arial"/>
          <w:color w:val="000000"/>
          <w:szCs w:val="24"/>
        </w:rPr>
      </w:pPr>
      <w:r>
        <w:rPr>
          <w:rFonts w:cs="Arial"/>
          <w:b/>
          <w:color w:val="000000"/>
          <w:szCs w:val="24"/>
        </w:rPr>
        <w:t xml:space="preserve">Date: </w:t>
      </w:r>
      <w:r w:rsidR="006F4C1D">
        <w:rPr>
          <w:rFonts w:cs="Arial"/>
          <w:b/>
          <w:color w:val="000000"/>
          <w:szCs w:val="24"/>
        </w:rPr>
        <w:t xml:space="preserve">  </w:t>
      </w:r>
      <w:r>
        <w:rPr>
          <w:rFonts w:cs="Arial"/>
          <w:color w:val="000000"/>
          <w:szCs w:val="24"/>
        </w:rPr>
        <w:t>________________________________</w:t>
      </w:r>
    </w:p>
    <w:p w:rsidR="00F92315" w:rsidRDefault="00F92315" w:rsidP="000F3F14">
      <w:pPr>
        <w:ind w:right="-694"/>
        <w:rPr>
          <w:rFonts w:cs="Arial"/>
          <w:color w:val="000000"/>
          <w:szCs w:val="24"/>
        </w:rPr>
      </w:pPr>
    </w:p>
    <w:p w:rsidR="00F92315" w:rsidRDefault="00F92315" w:rsidP="000F3F14">
      <w:pPr>
        <w:ind w:right="-694"/>
        <w:rPr>
          <w:rFonts w:cs="Arial"/>
          <w:b/>
          <w:color w:val="000000"/>
          <w:szCs w:val="24"/>
        </w:rPr>
      </w:pPr>
      <w:r>
        <w:rPr>
          <w:rFonts w:cs="Arial"/>
          <w:b/>
          <w:color w:val="000000"/>
          <w:szCs w:val="24"/>
        </w:rPr>
        <w:t>Equipment being issued:</w:t>
      </w:r>
    </w:p>
    <w:p w:rsidR="00F92315" w:rsidRDefault="00F92315" w:rsidP="000F3F14">
      <w:pPr>
        <w:ind w:right="-694"/>
        <w:rPr>
          <w:rFonts w:cs="Arial"/>
          <w:b/>
          <w:color w:val="000000"/>
          <w:szCs w:val="24"/>
        </w:rPr>
      </w:pPr>
    </w:p>
    <w:tbl>
      <w:tblPr>
        <w:tblStyle w:val="TableGrid"/>
        <w:tblW w:w="10485" w:type="dxa"/>
        <w:tblLook w:val="04A0" w:firstRow="1" w:lastRow="0" w:firstColumn="1" w:lastColumn="0" w:noHBand="0" w:noVBand="1"/>
      </w:tblPr>
      <w:tblGrid>
        <w:gridCol w:w="5382"/>
        <w:gridCol w:w="5103"/>
      </w:tblGrid>
      <w:tr w:rsidR="002658BB" w:rsidTr="006F4C1D">
        <w:tc>
          <w:tcPr>
            <w:tcW w:w="10485" w:type="dxa"/>
            <w:gridSpan w:val="2"/>
          </w:tcPr>
          <w:p w:rsidR="002658BB" w:rsidRDefault="002658BB" w:rsidP="00E10A49">
            <w:pPr>
              <w:spacing w:line="360" w:lineRule="auto"/>
              <w:ind w:right="-694"/>
              <w:rPr>
                <w:rFonts w:cs="Arial"/>
                <w:color w:val="000000"/>
                <w:szCs w:val="24"/>
              </w:rPr>
            </w:pPr>
            <w:r>
              <w:rPr>
                <w:rFonts w:cs="Arial"/>
                <w:color w:val="000000"/>
                <w:szCs w:val="24"/>
              </w:rPr>
              <w:t>Wheelchair:</w:t>
            </w:r>
          </w:p>
        </w:tc>
      </w:tr>
      <w:tr w:rsidR="002658BB" w:rsidTr="006F4C1D">
        <w:tc>
          <w:tcPr>
            <w:tcW w:w="5382" w:type="dxa"/>
          </w:tcPr>
          <w:p w:rsidR="002658BB" w:rsidRDefault="002658BB" w:rsidP="00E10A49">
            <w:pPr>
              <w:spacing w:line="360" w:lineRule="auto"/>
              <w:ind w:right="-694"/>
              <w:rPr>
                <w:rFonts w:cs="Arial"/>
                <w:color w:val="000000"/>
                <w:szCs w:val="24"/>
              </w:rPr>
            </w:pPr>
            <w:r>
              <w:rPr>
                <w:rFonts w:cs="Arial"/>
                <w:color w:val="000000"/>
                <w:szCs w:val="24"/>
              </w:rPr>
              <w:t>Manufacturer:</w:t>
            </w:r>
          </w:p>
        </w:tc>
        <w:tc>
          <w:tcPr>
            <w:tcW w:w="5103" w:type="dxa"/>
          </w:tcPr>
          <w:p w:rsidR="002658BB" w:rsidRDefault="002658BB" w:rsidP="00E10A49">
            <w:pPr>
              <w:spacing w:line="360" w:lineRule="auto"/>
              <w:ind w:right="-694"/>
              <w:rPr>
                <w:rFonts w:cs="Arial"/>
                <w:color w:val="000000"/>
                <w:szCs w:val="24"/>
              </w:rPr>
            </w:pPr>
            <w:r>
              <w:rPr>
                <w:rFonts w:cs="Arial"/>
                <w:color w:val="000000"/>
                <w:szCs w:val="24"/>
              </w:rPr>
              <w:t>Model:</w:t>
            </w:r>
          </w:p>
        </w:tc>
      </w:tr>
      <w:tr w:rsidR="002658BB" w:rsidTr="006F4C1D">
        <w:tc>
          <w:tcPr>
            <w:tcW w:w="5382" w:type="dxa"/>
          </w:tcPr>
          <w:p w:rsidR="002658BB" w:rsidRDefault="002658BB" w:rsidP="00E10A49">
            <w:pPr>
              <w:spacing w:line="360" w:lineRule="auto"/>
              <w:ind w:right="-694"/>
              <w:rPr>
                <w:rFonts w:cs="Arial"/>
                <w:color w:val="000000"/>
                <w:szCs w:val="24"/>
              </w:rPr>
            </w:pPr>
            <w:r>
              <w:rPr>
                <w:rFonts w:cs="Arial"/>
                <w:color w:val="000000"/>
                <w:szCs w:val="24"/>
              </w:rPr>
              <w:t>Serial number:</w:t>
            </w:r>
          </w:p>
        </w:tc>
        <w:tc>
          <w:tcPr>
            <w:tcW w:w="5103" w:type="dxa"/>
          </w:tcPr>
          <w:p w:rsidR="002658BB" w:rsidRDefault="002658BB" w:rsidP="00E10A49">
            <w:pPr>
              <w:spacing w:line="360" w:lineRule="auto"/>
              <w:ind w:right="-694"/>
              <w:rPr>
                <w:rFonts w:cs="Arial"/>
                <w:color w:val="000000"/>
                <w:szCs w:val="24"/>
              </w:rPr>
            </w:pPr>
            <w:r>
              <w:rPr>
                <w:rFonts w:cs="Arial"/>
                <w:color w:val="000000"/>
                <w:szCs w:val="24"/>
              </w:rPr>
              <w:t>Asset number:</w:t>
            </w:r>
          </w:p>
        </w:tc>
      </w:tr>
      <w:tr w:rsidR="002658BB" w:rsidTr="006F4C1D">
        <w:tc>
          <w:tcPr>
            <w:tcW w:w="5382" w:type="dxa"/>
          </w:tcPr>
          <w:p w:rsidR="002658BB" w:rsidRDefault="002658BB" w:rsidP="00E10A49">
            <w:pPr>
              <w:spacing w:line="360" w:lineRule="auto"/>
              <w:ind w:right="-694"/>
              <w:rPr>
                <w:rFonts w:cs="Arial"/>
                <w:color w:val="000000"/>
                <w:szCs w:val="24"/>
              </w:rPr>
            </w:pPr>
            <w:r>
              <w:rPr>
                <w:rFonts w:cs="Arial"/>
                <w:color w:val="000000"/>
                <w:szCs w:val="24"/>
              </w:rPr>
              <w:t>Size:</w:t>
            </w:r>
          </w:p>
        </w:tc>
        <w:tc>
          <w:tcPr>
            <w:tcW w:w="5103" w:type="dxa"/>
          </w:tcPr>
          <w:p w:rsidR="002658BB" w:rsidRDefault="002658BB" w:rsidP="00E10A49">
            <w:pPr>
              <w:spacing w:line="360" w:lineRule="auto"/>
              <w:ind w:right="-694"/>
              <w:rPr>
                <w:rFonts w:cs="Arial"/>
                <w:color w:val="000000"/>
                <w:szCs w:val="24"/>
              </w:rPr>
            </w:pPr>
            <w:r>
              <w:rPr>
                <w:rFonts w:cs="Arial"/>
                <w:color w:val="000000"/>
                <w:szCs w:val="24"/>
              </w:rPr>
              <w:t>Value:</w:t>
            </w:r>
          </w:p>
        </w:tc>
      </w:tr>
      <w:tr w:rsidR="002658BB" w:rsidTr="006F4C1D">
        <w:tc>
          <w:tcPr>
            <w:tcW w:w="10485" w:type="dxa"/>
            <w:gridSpan w:val="2"/>
          </w:tcPr>
          <w:p w:rsidR="002658BB" w:rsidRDefault="002658BB" w:rsidP="00E10A49">
            <w:pPr>
              <w:spacing w:line="360" w:lineRule="auto"/>
              <w:ind w:right="-694"/>
              <w:rPr>
                <w:rFonts w:cs="Arial"/>
                <w:color w:val="000000"/>
                <w:szCs w:val="24"/>
              </w:rPr>
            </w:pPr>
            <w:r>
              <w:rPr>
                <w:rFonts w:cs="Arial"/>
                <w:color w:val="000000"/>
                <w:szCs w:val="24"/>
              </w:rPr>
              <w:t xml:space="preserve">Cushion manufacturer / model: </w:t>
            </w:r>
          </w:p>
        </w:tc>
      </w:tr>
      <w:tr w:rsidR="002658BB" w:rsidTr="006F4C1D">
        <w:tc>
          <w:tcPr>
            <w:tcW w:w="5382" w:type="dxa"/>
          </w:tcPr>
          <w:p w:rsidR="002658BB" w:rsidRDefault="002658BB" w:rsidP="00E10A49">
            <w:pPr>
              <w:spacing w:line="360" w:lineRule="auto"/>
              <w:ind w:right="-694"/>
              <w:rPr>
                <w:rFonts w:cs="Arial"/>
                <w:color w:val="000000"/>
                <w:szCs w:val="24"/>
              </w:rPr>
            </w:pPr>
            <w:r>
              <w:rPr>
                <w:rFonts w:cs="Arial"/>
                <w:color w:val="000000"/>
                <w:szCs w:val="24"/>
              </w:rPr>
              <w:t>Size:</w:t>
            </w:r>
          </w:p>
        </w:tc>
        <w:tc>
          <w:tcPr>
            <w:tcW w:w="5103" w:type="dxa"/>
          </w:tcPr>
          <w:p w:rsidR="002658BB" w:rsidRDefault="002658BB" w:rsidP="00E10A49">
            <w:pPr>
              <w:spacing w:line="360" w:lineRule="auto"/>
              <w:ind w:right="-694"/>
              <w:rPr>
                <w:rFonts w:cs="Arial"/>
                <w:color w:val="000000"/>
                <w:szCs w:val="24"/>
              </w:rPr>
            </w:pPr>
            <w:r>
              <w:rPr>
                <w:rFonts w:cs="Arial"/>
                <w:color w:val="000000"/>
                <w:szCs w:val="24"/>
              </w:rPr>
              <w:t>Value:</w:t>
            </w:r>
          </w:p>
        </w:tc>
      </w:tr>
      <w:tr w:rsidR="002658BB" w:rsidTr="006F4C1D">
        <w:tc>
          <w:tcPr>
            <w:tcW w:w="10485" w:type="dxa"/>
            <w:gridSpan w:val="2"/>
          </w:tcPr>
          <w:p w:rsidR="002658BB" w:rsidRDefault="002658BB" w:rsidP="00E10A49">
            <w:pPr>
              <w:spacing w:line="360" w:lineRule="auto"/>
              <w:ind w:right="-694"/>
              <w:rPr>
                <w:rFonts w:cs="Arial"/>
                <w:color w:val="000000"/>
                <w:szCs w:val="24"/>
              </w:rPr>
            </w:pPr>
            <w:r>
              <w:rPr>
                <w:rFonts w:cs="Arial"/>
                <w:color w:val="000000"/>
                <w:szCs w:val="24"/>
              </w:rPr>
              <w:t>Accessories (detail and value):</w:t>
            </w:r>
          </w:p>
          <w:p w:rsidR="002658BB" w:rsidRDefault="002658BB" w:rsidP="00E10A49">
            <w:pPr>
              <w:spacing w:line="360" w:lineRule="auto"/>
              <w:ind w:right="-694"/>
              <w:rPr>
                <w:rFonts w:cs="Arial"/>
                <w:color w:val="000000"/>
                <w:szCs w:val="24"/>
              </w:rPr>
            </w:pPr>
          </w:p>
          <w:p w:rsidR="002658BB" w:rsidRDefault="002658BB" w:rsidP="00E10A49">
            <w:pPr>
              <w:spacing w:line="360" w:lineRule="auto"/>
              <w:ind w:right="-694"/>
              <w:rPr>
                <w:rFonts w:cs="Arial"/>
                <w:color w:val="000000"/>
                <w:szCs w:val="24"/>
              </w:rPr>
            </w:pPr>
          </w:p>
        </w:tc>
      </w:tr>
    </w:tbl>
    <w:p w:rsidR="00F92315" w:rsidRPr="00F92315" w:rsidRDefault="00F92315" w:rsidP="000F3F14">
      <w:pPr>
        <w:ind w:right="-694"/>
        <w:rPr>
          <w:rFonts w:cs="Arial"/>
          <w:color w:val="000000"/>
          <w:szCs w:val="24"/>
        </w:rPr>
      </w:pPr>
    </w:p>
    <w:p w:rsidR="002658BB" w:rsidRDefault="002658BB" w:rsidP="002658BB">
      <w:pPr>
        <w:jc w:val="both"/>
        <w:rPr>
          <w:rFonts w:cs="Arial"/>
          <w:color w:val="000000"/>
          <w:szCs w:val="24"/>
        </w:rPr>
      </w:pPr>
      <w:r>
        <w:rPr>
          <w:rFonts w:cs="Arial"/>
          <w:color w:val="000000"/>
          <w:szCs w:val="24"/>
        </w:rPr>
        <w:t>Safety is our priority with regard to the use of your wheelchair and accessories, therefore please read the information below.  By signing this document, you are agreeing to our Terms and Conditions of Loan.</w:t>
      </w:r>
    </w:p>
    <w:p w:rsidR="002658BB" w:rsidRDefault="002658BB" w:rsidP="002658BB">
      <w:pPr>
        <w:jc w:val="both"/>
        <w:rPr>
          <w:rFonts w:cs="Arial"/>
          <w:color w:val="000000"/>
          <w:szCs w:val="24"/>
        </w:rPr>
      </w:pPr>
    </w:p>
    <w:p w:rsidR="000F3F14" w:rsidRDefault="002658BB" w:rsidP="000F3F14">
      <w:pPr>
        <w:jc w:val="both"/>
        <w:rPr>
          <w:rFonts w:cs="Arial"/>
          <w:color w:val="000000"/>
          <w:szCs w:val="24"/>
        </w:rPr>
      </w:pPr>
      <w:r>
        <w:rPr>
          <w:rFonts w:cs="Arial"/>
          <w:color w:val="000000"/>
          <w:szCs w:val="24"/>
        </w:rPr>
        <w:t>All equipment issu</w:t>
      </w:r>
      <w:r w:rsidR="000F3F14" w:rsidRPr="00325BBC">
        <w:rPr>
          <w:rFonts w:cs="Arial"/>
          <w:color w:val="000000"/>
          <w:szCs w:val="24"/>
        </w:rPr>
        <w:t>ed by the Wheelchair Service remains the property of the National Health Service (NHS) and is loaned to you under the following conditions.</w:t>
      </w:r>
    </w:p>
    <w:p w:rsidR="002658BB" w:rsidRPr="00325BBC" w:rsidRDefault="002658BB" w:rsidP="000F3F14">
      <w:pPr>
        <w:jc w:val="both"/>
        <w:rPr>
          <w:rFonts w:cs="Arial"/>
          <w:color w:val="000000"/>
          <w:szCs w:val="24"/>
        </w:rPr>
      </w:pPr>
    </w:p>
    <w:p w:rsidR="002658BB" w:rsidRPr="00325BBC" w:rsidRDefault="002658BB" w:rsidP="002658BB">
      <w:pPr>
        <w:ind w:right="-694"/>
        <w:rPr>
          <w:rFonts w:cs="Arial"/>
          <w:b/>
          <w:color w:val="000000"/>
          <w:szCs w:val="24"/>
        </w:rPr>
      </w:pPr>
      <w:r w:rsidRPr="00325BBC">
        <w:rPr>
          <w:rFonts w:cs="Arial"/>
          <w:b/>
          <w:color w:val="000000"/>
          <w:szCs w:val="24"/>
        </w:rPr>
        <w:t xml:space="preserve">Section 1 – </w:t>
      </w:r>
      <w:r>
        <w:rPr>
          <w:rFonts w:cs="Arial"/>
          <w:b/>
          <w:color w:val="000000"/>
          <w:szCs w:val="24"/>
        </w:rPr>
        <w:t>u</w:t>
      </w:r>
      <w:r w:rsidRPr="00325BBC">
        <w:rPr>
          <w:rFonts w:cs="Arial"/>
          <w:b/>
          <w:color w:val="000000"/>
          <w:szCs w:val="24"/>
        </w:rPr>
        <w:t xml:space="preserve">ser </w:t>
      </w:r>
      <w:r>
        <w:rPr>
          <w:rFonts w:cs="Arial"/>
          <w:b/>
          <w:color w:val="000000"/>
          <w:szCs w:val="24"/>
        </w:rPr>
        <w:t>r</w:t>
      </w:r>
      <w:r w:rsidRPr="00325BBC">
        <w:rPr>
          <w:rFonts w:cs="Arial"/>
          <w:b/>
          <w:color w:val="000000"/>
          <w:szCs w:val="24"/>
        </w:rPr>
        <w:t>esponsibility</w:t>
      </w:r>
    </w:p>
    <w:p w:rsidR="000F3F14" w:rsidRPr="00325BBC" w:rsidRDefault="000F3F14" w:rsidP="000F3F14">
      <w:pPr>
        <w:jc w:val="both"/>
        <w:rPr>
          <w:rFonts w:cs="Arial"/>
          <w:color w:val="000000"/>
          <w:szCs w:val="24"/>
        </w:rPr>
      </w:pPr>
    </w:p>
    <w:p w:rsidR="000F3F14" w:rsidRPr="00325BBC" w:rsidRDefault="000F3F14" w:rsidP="00E10A49">
      <w:pPr>
        <w:numPr>
          <w:ilvl w:val="0"/>
          <w:numId w:val="1"/>
        </w:numPr>
        <w:rPr>
          <w:rFonts w:cs="Arial"/>
          <w:color w:val="000000"/>
          <w:szCs w:val="24"/>
        </w:rPr>
      </w:pPr>
      <w:r w:rsidRPr="00325BBC">
        <w:rPr>
          <w:rFonts w:cs="Arial"/>
          <w:color w:val="000000"/>
          <w:szCs w:val="24"/>
        </w:rPr>
        <w:t>Your details are automatically shared with our database providers, Soft Options.</w:t>
      </w:r>
    </w:p>
    <w:p w:rsidR="000F3F14" w:rsidRPr="00325BBC" w:rsidRDefault="009C4BA7" w:rsidP="00E10A49">
      <w:pPr>
        <w:numPr>
          <w:ilvl w:val="0"/>
          <w:numId w:val="1"/>
        </w:numPr>
        <w:rPr>
          <w:rFonts w:cs="Arial"/>
          <w:color w:val="000000"/>
          <w:szCs w:val="24"/>
        </w:rPr>
      </w:pPr>
      <w:r>
        <w:rPr>
          <w:rFonts w:cs="Arial"/>
          <w:color w:val="000000"/>
          <w:szCs w:val="24"/>
        </w:rPr>
        <w:t>The wheelchair</w:t>
      </w:r>
      <w:r w:rsidR="000F3F14" w:rsidRPr="00325BBC">
        <w:rPr>
          <w:rFonts w:cs="Arial"/>
          <w:color w:val="000000"/>
          <w:szCs w:val="24"/>
        </w:rPr>
        <w:t xml:space="preserve"> is for your use only and must not be used by anyone else</w:t>
      </w:r>
      <w:r>
        <w:rPr>
          <w:rFonts w:cs="Arial"/>
          <w:color w:val="000000"/>
          <w:szCs w:val="24"/>
        </w:rPr>
        <w:t>,</w:t>
      </w:r>
      <w:r w:rsidR="000F3F14" w:rsidRPr="00325BBC">
        <w:rPr>
          <w:rFonts w:cs="Arial"/>
          <w:color w:val="000000"/>
          <w:szCs w:val="24"/>
        </w:rPr>
        <w:t xml:space="preserve"> or for any other purpose other than that for which it was provided.</w:t>
      </w:r>
    </w:p>
    <w:p w:rsidR="000F3F14" w:rsidRPr="00325BBC" w:rsidRDefault="000F3F14" w:rsidP="00E10A49">
      <w:pPr>
        <w:numPr>
          <w:ilvl w:val="0"/>
          <w:numId w:val="1"/>
        </w:numPr>
        <w:rPr>
          <w:rFonts w:cs="Arial"/>
          <w:color w:val="000000"/>
          <w:szCs w:val="24"/>
        </w:rPr>
      </w:pPr>
      <w:r w:rsidRPr="00325BBC">
        <w:rPr>
          <w:rFonts w:cs="Arial"/>
          <w:color w:val="000000"/>
          <w:szCs w:val="24"/>
        </w:rPr>
        <w:t>It is your responsibility to use the equipment safely as instructed by the Wheelchair Service and the manufacturer’s user manual.</w:t>
      </w:r>
    </w:p>
    <w:p w:rsidR="009C4BA7" w:rsidRDefault="000F3F14" w:rsidP="00E10A49">
      <w:pPr>
        <w:numPr>
          <w:ilvl w:val="0"/>
          <w:numId w:val="1"/>
        </w:numPr>
        <w:rPr>
          <w:rFonts w:cs="Arial"/>
          <w:color w:val="000000"/>
          <w:szCs w:val="24"/>
        </w:rPr>
      </w:pPr>
      <w:r w:rsidRPr="00325BBC">
        <w:rPr>
          <w:rFonts w:cs="Arial"/>
          <w:color w:val="000000"/>
          <w:szCs w:val="24"/>
        </w:rPr>
        <w:t xml:space="preserve">The equipment must be kept clean </w:t>
      </w:r>
      <w:r w:rsidR="009C4BA7">
        <w:rPr>
          <w:rFonts w:cs="Arial"/>
          <w:color w:val="000000"/>
          <w:szCs w:val="24"/>
        </w:rPr>
        <w:t>(</w:t>
      </w:r>
      <w:proofErr w:type="spellStart"/>
      <w:r w:rsidR="009C4BA7">
        <w:rPr>
          <w:rFonts w:cs="Arial"/>
          <w:color w:val="000000"/>
          <w:szCs w:val="24"/>
        </w:rPr>
        <w:t>eg</w:t>
      </w:r>
      <w:proofErr w:type="spellEnd"/>
      <w:r w:rsidR="009C4BA7">
        <w:rPr>
          <w:rFonts w:cs="Arial"/>
          <w:color w:val="000000"/>
          <w:szCs w:val="24"/>
        </w:rPr>
        <w:t xml:space="preserve">. wipe with damp cloth) </w:t>
      </w:r>
      <w:r w:rsidRPr="00325BBC">
        <w:rPr>
          <w:rFonts w:cs="Arial"/>
          <w:color w:val="000000"/>
          <w:szCs w:val="24"/>
        </w:rPr>
        <w:t xml:space="preserve">and maintained in good order.  </w:t>
      </w:r>
    </w:p>
    <w:p w:rsidR="006F4C1D" w:rsidRDefault="000F3F14" w:rsidP="00E10A49">
      <w:pPr>
        <w:numPr>
          <w:ilvl w:val="0"/>
          <w:numId w:val="1"/>
        </w:numPr>
        <w:rPr>
          <w:rFonts w:cs="Arial"/>
          <w:color w:val="000000"/>
          <w:szCs w:val="24"/>
        </w:rPr>
      </w:pPr>
      <w:r w:rsidRPr="00325BBC">
        <w:rPr>
          <w:rFonts w:cs="Arial"/>
          <w:color w:val="000000"/>
          <w:szCs w:val="24"/>
        </w:rPr>
        <w:t>Any faults or problems should be reported to</w:t>
      </w:r>
      <w:r>
        <w:rPr>
          <w:rFonts w:cs="Arial"/>
          <w:color w:val="000000"/>
          <w:szCs w:val="24"/>
        </w:rPr>
        <w:t xml:space="preserve"> AJM Healthcare</w:t>
      </w:r>
      <w:r w:rsidR="009C4BA7">
        <w:rPr>
          <w:rFonts w:cs="Arial"/>
          <w:color w:val="000000"/>
          <w:szCs w:val="24"/>
        </w:rPr>
        <w:t xml:space="preserve"> for repair</w:t>
      </w:r>
      <w:r w:rsidRPr="00325BBC">
        <w:rPr>
          <w:rFonts w:cs="Arial"/>
          <w:color w:val="000000"/>
          <w:szCs w:val="24"/>
        </w:rPr>
        <w:t>.</w:t>
      </w:r>
    </w:p>
    <w:p w:rsidR="006F4C1D" w:rsidRDefault="006F4C1D">
      <w:pPr>
        <w:spacing w:after="160" w:line="259" w:lineRule="auto"/>
        <w:rPr>
          <w:rFonts w:cs="Arial"/>
          <w:color w:val="000000"/>
          <w:szCs w:val="24"/>
        </w:rPr>
      </w:pPr>
      <w:r>
        <w:rPr>
          <w:rFonts w:cs="Arial"/>
          <w:color w:val="000000"/>
          <w:szCs w:val="24"/>
        </w:rPr>
        <w:br w:type="page"/>
      </w:r>
    </w:p>
    <w:p w:rsidR="000F3F14" w:rsidRPr="00325BBC" w:rsidRDefault="000F3F14" w:rsidP="006F4C1D">
      <w:pPr>
        <w:ind w:left="360"/>
        <w:rPr>
          <w:rFonts w:cs="Arial"/>
          <w:color w:val="000000"/>
          <w:szCs w:val="24"/>
        </w:rPr>
      </w:pPr>
    </w:p>
    <w:p w:rsidR="000F3F14" w:rsidRPr="00325BBC" w:rsidRDefault="000F3F14" w:rsidP="00E10A49">
      <w:pPr>
        <w:numPr>
          <w:ilvl w:val="0"/>
          <w:numId w:val="1"/>
        </w:numPr>
        <w:rPr>
          <w:rFonts w:cs="Arial"/>
          <w:color w:val="000000"/>
          <w:szCs w:val="24"/>
        </w:rPr>
      </w:pPr>
      <w:r w:rsidRPr="00325BBC">
        <w:rPr>
          <w:rFonts w:cs="Arial"/>
          <w:color w:val="000000"/>
          <w:szCs w:val="24"/>
        </w:rPr>
        <w:t>No alterations or attachments may be made to the equipment without prior agreement from the Wheelchair Service.  This includes the fitting of third party equipment such as power packs</w:t>
      </w:r>
      <w:r w:rsidR="00E10A49">
        <w:rPr>
          <w:rFonts w:cs="Arial"/>
          <w:color w:val="000000"/>
          <w:szCs w:val="24"/>
        </w:rPr>
        <w:t>, trikes etc,</w:t>
      </w:r>
      <w:r w:rsidRPr="00325BBC">
        <w:rPr>
          <w:rFonts w:cs="Arial"/>
          <w:color w:val="000000"/>
          <w:szCs w:val="24"/>
        </w:rPr>
        <w:t xml:space="preserve"> which may invalidate the manufacturer’s warranty.  In situations where this is done without prior consent from the Wheelchair Service, the wheelchair may be removed permanently and any subsequent repair costs passed on </w:t>
      </w:r>
      <w:r w:rsidR="00E10A49">
        <w:rPr>
          <w:rFonts w:cs="Arial"/>
          <w:color w:val="000000"/>
          <w:szCs w:val="24"/>
        </w:rPr>
        <w:t>to the service u</w:t>
      </w:r>
      <w:r w:rsidRPr="00325BBC">
        <w:rPr>
          <w:rFonts w:cs="Arial"/>
          <w:color w:val="000000"/>
          <w:szCs w:val="24"/>
        </w:rPr>
        <w:t>ser.</w:t>
      </w:r>
    </w:p>
    <w:p w:rsidR="009C4BA7" w:rsidRPr="00325BBC" w:rsidRDefault="009C4BA7" w:rsidP="00E10A49">
      <w:pPr>
        <w:numPr>
          <w:ilvl w:val="0"/>
          <w:numId w:val="1"/>
        </w:numPr>
        <w:rPr>
          <w:rFonts w:cs="Arial"/>
          <w:color w:val="000000"/>
          <w:szCs w:val="24"/>
        </w:rPr>
      </w:pPr>
      <w:r w:rsidRPr="00325BBC">
        <w:rPr>
          <w:rFonts w:cs="Arial"/>
          <w:color w:val="000000"/>
          <w:szCs w:val="24"/>
        </w:rPr>
        <w:t xml:space="preserve">If you have a powered chair, you must look after the battery as shown in the instructions given with the chair.  Good ventilation is needed when charging the </w:t>
      </w:r>
      <w:r>
        <w:rPr>
          <w:rFonts w:cs="Arial"/>
          <w:color w:val="000000"/>
          <w:szCs w:val="24"/>
        </w:rPr>
        <w:t>battery to avoid a build-</w:t>
      </w:r>
      <w:r w:rsidRPr="00325BBC">
        <w:rPr>
          <w:rFonts w:cs="Arial"/>
          <w:color w:val="000000"/>
          <w:szCs w:val="24"/>
        </w:rPr>
        <w:t>up of harmful gases.</w:t>
      </w:r>
    </w:p>
    <w:p w:rsidR="00E10A49" w:rsidRPr="00325BBC" w:rsidRDefault="00E10A49" w:rsidP="00E10A49">
      <w:pPr>
        <w:numPr>
          <w:ilvl w:val="0"/>
          <w:numId w:val="1"/>
        </w:numPr>
        <w:rPr>
          <w:rFonts w:cs="Arial"/>
          <w:color w:val="000000"/>
          <w:szCs w:val="24"/>
        </w:rPr>
      </w:pPr>
      <w:r w:rsidRPr="00325BBC">
        <w:rPr>
          <w:rFonts w:cs="Arial"/>
          <w:color w:val="000000"/>
          <w:szCs w:val="24"/>
        </w:rPr>
        <w:t>It is advisable that you inform your home insurers to amend your policy to include the wheelchair and accessories or alternatively take out insurance to cover your wheelchair and accessories.</w:t>
      </w:r>
    </w:p>
    <w:p w:rsidR="000F3F14" w:rsidRDefault="000F3F14" w:rsidP="00E10A49">
      <w:pPr>
        <w:numPr>
          <w:ilvl w:val="0"/>
          <w:numId w:val="1"/>
        </w:numPr>
        <w:rPr>
          <w:rFonts w:cs="Arial"/>
          <w:color w:val="000000"/>
          <w:szCs w:val="24"/>
        </w:rPr>
      </w:pPr>
      <w:r w:rsidRPr="00325BBC">
        <w:rPr>
          <w:rFonts w:cs="Arial"/>
          <w:color w:val="000000"/>
          <w:szCs w:val="24"/>
        </w:rPr>
        <w:t>If the equipment is no longer required, for any reason, you must i</w:t>
      </w:r>
      <w:r w:rsidR="00E10A49">
        <w:rPr>
          <w:rFonts w:cs="Arial"/>
          <w:color w:val="000000"/>
          <w:szCs w:val="24"/>
        </w:rPr>
        <w:t>nform the Wheelchair Service, and a</w:t>
      </w:r>
      <w:r w:rsidRPr="00325BBC">
        <w:rPr>
          <w:rFonts w:cs="Arial"/>
          <w:color w:val="000000"/>
          <w:szCs w:val="24"/>
        </w:rPr>
        <w:t xml:space="preserve">rrangements will then be made for it to be collected.  It </w:t>
      </w:r>
      <w:r w:rsidRPr="00325BBC">
        <w:rPr>
          <w:rFonts w:cs="Arial"/>
          <w:b/>
          <w:color w:val="000000"/>
          <w:szCs w:val="24"/>
        </w:rPr>
        <w:t>must not</w:t>
      </w:r>
      <w:r w:rsidRPr="00325BBC">
        <w:rPr>
          <w:rFonts w:cs="Arial"/>
          <w:color w:val="000000"/>
          <w:szCs w:val="24"/>
        </w:rPr>
        <w:t xml:space="preserve"> be disposed of in any other way or given to anyone o</w:t>
      </w:r>
      <w:r>
        <w:rPr>
          <w:rFonts w:cs="Arial"/>
          <w:color w:val="000000"/>
          <w:szCs w:val="24"/>
        </w:rPr>
        <w:t>ther than the Wheelchair Service</w:t>
      </w:r>
      <w:r w:rsidR="00E10A49">
        <w:rPr>
          <w:rFonts w:cs="Arial"/>
          <w:color w:val="000000"/>
          <w:szCs w:val="24"/>
        </w:rPr>
        <w:t xml:space="preserve"> (including someone who may otherwise meet our criteria for loan)</w:t>
      </w:r>
      <w:r w:rsidRPr="00325BBC">
        <w:rPr>
          <w:rFonts w:cs="Arial"/>
          <w:color w:val="000000"/>
          <w:szCs w:val="24"/>
        </w:rPr>
        <w:t>.</w:t>
      </w:r>
    </w:p>
    <w:p w:rsidR="009C4BA7" w:rsidRPr="00325BBC" w:rsidRDefault="009C4BA7" w:rsidP="00E10A49">
      <w:pPr>
        <w:numPr>
          <w:ilvl w:val="0"/>
          <w:numId w:val="1"/>
        </w:numPr>
        <w:rPr>
          <w:rFonts w:cs="Arial"/>
          <w:color w:val="000000"/>
          <w:szCs w:val="24"/>
        </w:rPr>
      </w:pPr>
      <w:r>
        <w:rPr>
          <w:rFonts w:cs="Arial"/>
          <w:color w:val="000000"/>
          <w:szCs w:val="24"/>
        </w:rPr>
        <w:t>The Wheelchair Service has the right to withdraw the wheelchair in the event of n</w:t>
      </w:r>
      <w:r w:rsidR="00B86C39">
        <w:rPr>
          <w:rFonts w:cs="Arial"/>
          <w:color w:val="000000"/>
          <w:szCs w:val="24"/>
        </w:rPr>
        <w:t>egligence, unsafe use or misuse; this includes occasions when the Wheelchair Service considers that the service user’s condition has deteriorated to a point where they are no longer safe, either to themselves or others, whilst using the wheelchair.</w:t>
      </w:r>
    </w:p>
    <w:p w:rsidR="000F3F14" w:rsidRPr="00325BBC" w:rsidRDefault="000F3F14" w:rsidP="00E10A49">
      <w:pPr>
        <w:numPr>
          <w:ilvl w:val="0"/>
          <w:numId w:val="1"/>
        </w:numPr>
        <w:rPr>
          <w:rFonts w:cs="Arial"/>
          <w:color w:val="000000"/>
          <w:szCs w:val="24"/>
        </w:rPr>
      </w:pPr>
      <w:r w:rsidRPr="00325BBC">
        <w:rPr>
          <w:rFonts w:cs="Arial"/>
          <w:color w:val="000000"/>
          <w:szCs w:val="24"/>
        </w:rPr>
        <w:t xml:space="preserve">You </w:t>
      </w:r>
      <w:r w:rsidRPr="00325BBC">
        <w:rPr>
          <w:rFonts w:cs="Arial"/>
          <w:b/>
          <w:color w:val="000000"/>
          <w:szCs w:val="24"/>
        </w:rPr>
        <w:t>must inform</w:t>
      </w:r>
      <w:r w:rsidRPr="00325BBC">
        <w:rPr>
          <w:rFonts w:cs="Arial"/>
          <w:color w:val="000000"/>
          <w:szCs w:val="24"/>
        </w:rPr>
        <w:t xml:space="preserve"> the Wheelchair Service immediately if any or the equipment is:</w:t>
      </w:r>
    </w:p>
    <w:p w:rsidR="000F3F14" w:rsidRPr="00325BBC" w:rsidRDefault="000F3F14" w:rsidP="00E10A49">
      <w:pPr>
        <w:numPr>
          <w:ilvl w:val="1"/>
          <w:numId w:val="1"/>
        </w:numPr>
        <w:ind w:right="-694"/>
        <w:rPr>
          <w:rFonts w:cs="Arial"/>
          <w:color w:val="000000"/>
          <w:szCs w:val="24"/>
        </w:rPr>
      </w:pPr>
      <w:r w:rsidRPr="00325BBC">
        <w:rPr>
          <w:rFonts w:cs="Arial"/>
          <w:color w:val="000000"/>
          <w:szCs w:val="24"/>
        </w:rPr>
        <w:t>Lost or stolen</w:t>
      </w:r>
    </w:p>
    <w:p w:rsidR="00E10A49" w:rsidRDefault="000F3F14" w:rsidP="00E10A49">
      <w:pPr>
        <w:numPr>
          <w:ilvl w:val="1"/>
          <w:numId w:val="1"/>
        </w:numPr>
        <w:ind w:right="-694"/>
        <w:rPr>
          <w:rFonts w:cs="Arial"/>
          <w:color w:val="000000"/>
          <w:szCs w:val="24"/>
        </w:rPr>
      </w:pPr>
      <w:r w:rsidRPr="00E10A49">
        <w:rPr>
          <w:rFonts w:cs="Arial"/>
          <w:color w:val="000000"/>
          <w:szCs w:val="24"/>
        </w:rPr>
        <w:t>Involved in an accident</w:t>
      </w:r>
    </w:p>
    <w:p w:rsidR="009C4BA7" w:rsidRPr="00E10A49" w:rsidRDefault="00E10A49" w:rsidP="00E10A49">
      <w:pPr>
        <w:numPr>
          <w:ilvl w:val="1"/>
          <w:numId w:val="1"/>
        </w:numPr>
        <w:ind w:right="-694"/>
        <w:rPr>
          <w:rFonts w:cs="Arial"/>
          <w:color w:val="000000"/>
          <w:szCs w:val="24"/>
        </w:rPr>
      </w:pPr>
      <w:r w:rsidRPr="00E10A49">
        <w:rPr>
          <w:rFonts w:cs="Arial"/>
          <w:color w:val="000000"/>
          <w:szCs w:val="24"/>
        </w:rPr>
        <w:t>Damaged</w:t>
      </w:r>
    </w:p>
    <w:p w:rsidR="00E10A49" w:rsidRPr="00E10A49" w:rsidRDefault="00E10A49" w:rsidP="00E10A49">
      <w:pPr>
        <w:pStyle w:val="ListParagraph"/>
        <w:numPr>
          <w:ilvl w:val="0"/>
          <w:numId w:val="1"/>
        </w:numPr>
        <w:ind w:right="-694"/>
        <w:rPr>
          <w:rFonts w:cs="Arial"/>
          <w:color w:val="000000"/>
          <w:szCs w:val="24"/>
        </w:rPr>
      </w:pPr>
      <w:r w:rsidRPr="00E10A49">
        <w:rPr>
          <w:rFonts w:cs="Arial"/>
          <w:color w:val="000000"/>
          <w:szCs w:val="24"/>
        </w:rPr>
        <w:t xml:space="preserve">You must also inform the Wheelchair Service if you change your address.  If you </w:t>
      </w:r>
      <w:r>
        <w:rPr>
          <w:rFonts w:cs="Arial"/>
          <w:color w:val="000000"/>
          <w:szCs w:val="24"/>
        </w:rPr>
        <w:br/>
      </w:r>
      <w:r w:rsidRPr="00E10A49">
        <w:rPr>
          <w:rFonts w:cs="Arial"/>
          <w:color w:val="000000"/>
          <w:szCs w:val="24"/>
        </w:rPr>
        <w:t xml:space="preserve">move out of area your equipment may be taken with you.  Please inform us of your forwarding address so that we can transfer your notes to your new Wheelchair </w:t>
      </w:r>
      <w:r>
        <w:rPr>
          <w:rFonts w:cs="Arial"/>
          <w:color w:val="000000"/>
          <w:szCs w:val="24"/>
        </w:rPr>
        <w:br/>
      </w:r>
      <w:r w:rsidRPr="00E10A49">
        <w:rPr>
          <w:rFonts w:cs="Arial"/>
          <w:color w:val="000000"/>
          <w:szCs w:val="24"/>
        </w:rPr>
        <w:t>Service.</w:t>
      </w:r>
    </w:p>
    <w:p w:rsidR="00E10A49" w:rsidRPr="00325BBC" w:rsidRDefault="00E10A49" w:rsidP="00E10A49">
      <w:pPr>
        <w:numPr>
          <w:ilvl w:val="0"/>
          <w:numId w:val="1"/>
        </w:numPr>
        <w:rPr>
          <w:rFonts w:cs="Arial"/>
          <w:color w:val="000000"/>
          <w:szCs w:val="24"/>
        </w:rPr>
      </w:pPr>
      <w:r w:rsidRPr="00325BBC">
        <w:rPr>
          <w:rFonts w:cs="Arial"/>
          <w:color w:val="000000"/>
          <w:szCs w:val="24"/>
        </w:rPr>
        <w:t>You must also inform the Wheelchair Service if you move into a Nursing or Residential Home.</w:t>
      </w:r>
    </w:p>
    <w:p w:rsidR="000F3F14" w:rsidRPr="00325BBC" w:rsidRDefault="000F3F14" w:rsidP="00E10A49">
      <w:pPr>
        <w:numPr>
          <w:ilvl w:val="0"/>
          <w:numId w:val="1"/>
        </w:numPr>
        <w:rPr>
          <w:rFonts w:cs="Arial"/>
          <w:color w:val="000000"/>
          <w:szCs w:val="24"/>
        </w:rPr>
      </w:pPr>
      <w:r w:rsidRPr="00325BBC">
        <w:rPr>
          <w:rFonts w:cs="Arial"/>
          <w:color w:val="000000"/>
          <w:szCs w:val="24"/>
        </w:rPr>
        <w:t>You must also inform the Wheelchair Service if you intend to leave the country for any period of time exceeding 90 days.</w:t>
      </w:r>
    </w:p>
    <w:p w:rsidR="000F3F14" w:rsidRDefault="000F3F14" w:rsidP="00E10A49">
      <w:pPr>
        <w:numPr>
          <w:ilvl w:val="0"/>
          <w:numId w:val="1"/>
        </w:numPr>
        <w:rPr>
          <w:rFonts w:cs="Arial"/>
          <w:color w:val="000000"/>
          <w:szCs w:val="24"/>
        </w:rPr>
      </w:pPr>
      <w:r w:rsidRPr="00325BBC">
        <w:rPr>
          <w:rFonts w:cs="Arial"/>
          <w:color w:val="000000"/>
          <w:szCs w:val="24"/>
        </w:rPr>
        <w:t>If you take the equipment oversees on holiday you are advised to take out insurance</w:t>
      </w:r>
      <w:r w:rsidR="00B86C39">
        <w:rPr>
          <w:rFonts w:cs="Arial"/>
          <w:color w:val="000000"/>
          <w:szCs w:val="24"/>
        </w:rPr>
        <w:t>, as you will be</w:t>
      </w:r>
      <w:r w:rsidRPr="00325BBC">
        <w:rPr>
          <w:rFonts w:cs="Arial"/>
          <w:color w:val="000000"/>
          <w:szCs w:val="24"/>
        </w:rPr>
        <w:t xml:space="preserve"> respon</w:t>
      </w:r>
      <w:r w:rsidR="00B86C39">
        <w:rPr>
          <w:rFonts w:cs="Arial"/>
          <w:color w:val="000000"/>
          <w:szCs w:val="24"/>
        </w:rPr>
        <w:t xml:space="preserve">sible for the cost of any loss, damage or repairs </w:t>
      </w:r>
      <w:r w:rsidR="00480D9E">
        <w:rPr>
          <w:rFonts w:cs="Arial"/>
          <w:color w:val="000000"/>
          <w:szCs w:val="24"/>
        </w:rPr>
        <w:t>incurred abroad; it may be preferable for you to hire a wheelchair solely for use abroad.</w:t>
      </w:r>
    </w:p>
    <w:p w:rsidR="00480D9E" w:rsidRDefault="00480D9E" w:rsidP="00E10A49">
      <w:pPr>
        <w:numPr>
          <w:ilvl w:val="0"/>
          <w:numId w:val="1"/>
        </w:numPr>
        <w:rPr>
          <w:rFonts w:cs="Arial"/>
          <w:color w:val="000000"/>
          <w:szCs w:val="24"/>
        </w:rPr>
      </w:pPr>
      <w:r>
        <w:rPr>
          <w:rFonts w:cs="Arial"/>
          <w:color w:val="000000"/>
          <w:szCs w:val="24"/>
        </w:rPr>
        <w:t>If you are moving abroad permanently, you are not entitled to take the wheelchair and associated equipment with you; please discuss your individual circumstances with the Wheelchair Service.</w:t>
      </w:r>
    </w:p>
    <w:p w:rsidR="006F4C1D" w:rsidRDefault="00480D9E" w:rsidP="00E10A49">
      <w:pPr>
        <w:numPr>
          <w:ilvl w:val="0"/>
          <w:numId w:val="1"/>
        </w:numPr>
        <w:rPr>
          <w:rFonts w:cs="Arial"/>
          <w:color w:val="000000"/>
          <w:szCs w:val="24"/>
        </w:rPr>
      </w:pPr>
      <w:r>
        <w:rPr>
          <w:rFonts w:cs="Arial"/>
          <w:color w:val="000000"/>
          <w:szCs w:val="24"/>
        </w:rPr>
        <w:t>If you are travelling within the UK for a short break, before leaving please call the local Wheelchair Service at your holiday destination for details of their local Approved Repairer, in case you require assistance with repairs while you are away.  Repairs carried out within the UK, and only by recognised NHS Approved Repairers contracted to the local Wheelchair Service, should not result in costs to you.</w:t>
      </w:r>
    </w:p>
    <w:p w:rsidR="00480D9E" w:rsidRPr="00325BBC" w:rsidRDefault="006F4C1D" w:rsidP="006F4C1D">
      <w:pPr>
        <w:spacing w:after="160" w:line="259" w:lineRule="auto"/>
        <w:rPr>
          <w:rFonts w:cs="Arial"/>
          <w:color w:val="000000"/>
          <w:szCs w:val="24"/>
        </w:rPr>
      </w:pPr>
      <w:r>
        <w:rPr>
          <w:rFonts w:cs="Arial"/>
          <w:color w:val="000000"/>
          <w:szCs w:val="24"/>
        </w:rPr>
        <w:br w:type="page"/>
      </w:r>
    </w:p>
    <w:p w:rsidR="000F3F14" w:rsidRPr="00325BBC" w:rsidRDefault="000F3F14" w:rsidP="00E10A49">
      <w:pPr>
        <w:ind w:right="-694"/>
        <w:rPr>
          <w:rFonts w:cs="Arial"/>
          <w:b/>
          <w:color w:val="000000"/>
          <w:szCs w:val="24"/>
        </w:rPr>
      </w:pPr>
      <w:r w:rsidRPr="00325BBC">
        <w:rPr>
          <w:rFonts w:cs="Arial"/>
          <w:b/>
          <w:color w:val="000000"/>
          <w:szCs w:val="24"/>
        </w:rPr>
        <w:lastRenderedPageBreak/>
        <w:t>Section 2 – Adverse Incidents</w:t>
      </w:r>
    </w:p>
    <w:p w:rsidR="000F3F14" w:rsidRPr="00325BBC" w:rsidRDefault="000F3F14" w:rsidP="00E10A49">
      <w:pPr>
        <w:ind w:right="-694"/>
        <w:rPr>
          <w:rFonts w:cs="Arial"/>
          <w:b/>
          <w:color w:val="000000"/>
          <w:szCs w:val="24"/>
        </w:rPr>
      </w:pPr>
    </w:p>
    <w:p w:rsidR="000F3F14" w:rsidRPr="00325BBC" w:rsidRDefault="000F3F14" w:rsidP="00E10A49">
      <w:pPr>
        <w:rPr>
          <w:rFonts w:cs="Arial"/>
          <w:color w:val="000000"/>
          <w:szCs w:val="24"/>
        </w:rPr>
      </w:pPr>
      <w:r w:rsidRPr="00325BBC">
        <w:rPr>
          <w:rFonts w:cs="Arial"/>
          <w:color w:val="000000"/>
          <w:szCs w:val="24"/>
        </w:rPr>
        <w:t>Wheelchairs and associated equipment are defined as Medical Devices</w:t>
      </w:r>
      <w:r w:rsidR="00480D9E">
        <w:rPr>
          <w:rFonts w:cs="Arial"/>
          <w:color w:val="000000"/>
          <w:szCs w:val="24"/>
        </w:rPr>
        <w:t xml:space="preserve"> and governed by regulations laid down by the Medicines and Healthcare Products Regulatory Agency (MHRA)</w:t>
      </w:r>
      <w:r w:rsidRPr="00325BBC">
        <w:rPr>
          <w:rFonts w:cs="Arial"/>
          <w:color w:val="000000"/>
          <w:szCs w:val="24"/>
        </w:rPr>
        <w:t>.  An adverse incident is an event which causes, or has the potential to cause, unexpected or unwanted effects involving the safety of users or other persons.  It is important to identify what may constitute an adverse Incident.  All Adverse Incidents must be reported to the Medicines &amp; Healthcare Products Regulatory Agency (MHRA)</w:t>
      </w:r>
    </w:p>
    <w:p w:rsidR="000F3F14" w:rsidRPr="00325BBC" w:rsidRDefault="000F3F14" w:rsidP="00E10A49">
      <w:pPr>
        <w:rPr>
          <w:rFonts w:cs="Arial"/>
          <w:color w:val="000000"/>
          <w:szCs w:val="24"/>
        </w:rPr>
      </w:pPr>
    </w:p>
    <w:p w:rsidR="000F3F14" w:rsidRPr="00325BBC" w:rsidRDefault="000F3F14" w:rsidP="00E10A49">
      <w:pPr>
        <w:rPr>
          <w:rFonts w:cs="Arial"/>
          <w:color w:val="000000"/>
          <w:szCs w:val="24"/>
          <w:lang w:val="en-US" w:eastAsia="en-US"/>
        </w:rPr>
      </w:pPr>
      <w:r w:rsidRPr="00325BBC">
        <w:rPr>
          <w:rFonts w:cs="Arial"/>
          <w:color w:val="000000"/>
          <w:szCs w:val="24"/>
          <w:lang w:val="en-US" w:eastAsia="en-US"/>
        </w:rPr>
        <w:t>If you feel that an accident / incident has occurre</w:t>
      </w:r>
      <w:r w:rsidR="00480D9E">
        <w:rPr>
          <w:rFonts w:cs="Arial"/>
          <w:color w:val="000000"/>
          <w:szCs w:val="24"/>
          <w:lang w:val="en-US" w:eastAsia="en-US"/>
        </w:rPr>
        <w:t>d which constitutes an adverse i</w:t>
      </w:r>
      <w:r w:rsidRPr="00325BBC">
        <w:rPr>
          <w:rFonts w:cs="Arial"/>
          <w:color w:val="000000"/>
          <w:szCs w:val="24"/>
          <w:lang w:val="en-US" w:eastAsia="en-US"/>
        </w:rPr>
        <w:t>ncident, you must contact the Wheelchair Service immediately and they will give advice on appropriate action to take.</w:t>
      </w:r>
    </w:p>
    <w:p w:rsidR="000F3F14" w:rsidRPr="00325BBC" w:rsidRDefault="000F3F14" w:rsidP="00E10A49">
      <w:pPr>
        <w:ind w:right="-694"/>
        <w:rPr>
          <w:rFonts w:cs="Arial"/>
          <w:color w:val="000000"/>
          <w:szCs w:val="24"/>
        </w:rPr>
      </w:pPr>
    </w:p>
    <w:p w:rsidR="000F3F14" w:rsidRPr="00325BBC" w:rsidRDefault="000F3F14" w:rsidP="000F3F14">
      <w:pPr>
        <w:ind w:right="-694"/>
        <w:jc w:val="both"/>
        <w:rPr>
          <w:rFonts w:cs="Arial"/>
          <w:b/>
          <w:color w:val="000000"/>
          <w:szCs w:val="24"/>
        </w:rPr>
      </w:pPr>
      <w:r w:rsidRPr="00325BBC">
        <w:rPr>
          <w:rFonts w:cs="Arial"/>
          <w:b/>
          <w:color w:val="000000"/>
          <w:szCs w:val="24"/>
        </w:rPr>
        <w:t xml:space="preserve">Section 3 – Repairs </w:t>
      </w:r>
    </w:p>
    <w:p w:rsidR="000F3F14" w:rsidRPr="00325BBC" w:rsidRDefault="000F3F14" w:rsidP="000F3F14">
      <w:pPr>
        <w:ind w:right="-694"/>
        <w:jc w:val="both"/>
        <w:rPr>
          <w:rFonts w:cs="Arial"/>
          <w:b/>
          <w:color w:val="000000"/>
          <w:szCs w:val="24"/>
        </w:rPr>
      </w:pPr>
    </w:p>
    <w:p w:rsidR="000F3F14" w:rsidRPr="00474661" w:rsidRDefault="000F3F14" w:rsidP="000F3F14">
      <w:pPr>
        <w:ind w:right="-694"/>
        <w:jc w:val="both"/>
        <w:rPr>
          <w:rFonts w:cs="Arial"/>
          <w:color w:val="000000"/>
          <w:szCs w:val="24"/>
        </w:rPr>
      </w:pPr>
      <w:r w:rsidRPr="00474661">
        <w:rPr>
          <w:rFonts w:cs="Arial"/>
          <w:color w:val="000000"/>
          <w:szCs w:val="24"/>
        </w:rPr>
        <w:t>For repairs to</w:t>
      </w:r>
      <w:r w:rsidR="00387717">
        <w:rPr>
          <w:rFonts w:cs="Arial"/>
          <w:color w:val="000000"/>
          <w:szCs w:val="24"/>
        </w:rPr>
        <w:t xml:space="preserve"> the wheelchair on loan to you from the NHS</w:t>
      </w:r>
      <w:r w:rsidR="00474661">
        <w:rPr>
          <w:rFonts w:cs="Arial"/>
          <w:bCs/>
          <w:color w:val="000000"/>
          <w:szCs w:val="24"/>
        </w:rPr>
        <w:t xml:space="preserve">, please call us </w:t>
      </w:r>
      <w:r w:rsidR="00474661" w:rsidRPr="00474661">
        <w:rPr>
          <w:rFonts w:cs="Arial"/>
          <w:bCs/>
          <w:color w:val="000000"/>
          <w:szCs w:val="24"/>
        </w:rPr>
        <w:t xml:space="preserve">on: </w:t>
      </w:r>
    </w:p>
    <w:p w:rsidR="000F3F14" w:rsidRPr="00325BBC" w:rsidRDefault="000F3F14" w:rsidP="000F3F14">
      <w:pPr>
        <w:ind w:right="-694"/>
        <w:jc w:val="both"/>
        <w:rPr>
          <w:rFonts w:cs="Arial"/>
          <w:b/>
          <w:color w:val="000000"/>
          <w:szCs w:val="24"/>
        </w:rPr>
      </w:pPr>
    </w:p>
    <w:p w:rsidR="000F3F14" w:rsidRPr="00CB7D18" w:rsidRDefault="000F3F14" w:rsidP="000F3F14">
      <w:pPr>
        <w:ind w:left="1440" w:right="-694"/>
        <w:jc w:val="both"/>
        <w:rPr>
          <w:rFonts w:cs="Arial"/>
          <w:color w:val="000000"/>
          <w:szCs w:val="24"/>
        </w:rPr>
      </w:pPr>
      <w:r w:rsidRPr="00CB7D18">
        <w:rPr>
          <w:rFonts w:cs="Arial"/>
          <w:color w:val="000000"/>
          <w:szCs w:val="24"/>
        </w:rPr>
        <w:t>AJM Healthcare</w:t>
      </w:r>
    </w:p>
    <w:p w:rsidR="000F3F14" w:rsidRPr="00CB7D18" w:rsidRDefault="000F3F14" w:rsidP="000F3F14">
      <w:pPr>
        <w:ind w:left="1440" w:right="-694"/>
        <w:jc w:val="both"/>
        <w:rPr>
          <w:rFonts w:cs="Arial"/>
          <w:color w:val="000000"/>
          <w:szCs w:val="24"/>
        </w:rPr>
      </w:pPr>
      <w:r w:rsidRPr="00CB7D18">
        <w:rPr>
          <w:rFonts w:cs="Arial"/>
          <w:color w:val="000000"/>
          <w:szCs w:val="24"/>
        </w:rPr>
        <w:t>Unit 3, Abbey Road Industrial Park</w:t>
      </w:r>
    </w:p>
    <w:p w:rsidR="000F3F14" w:rsidRPr="00CB7D18" w:rsidRDefault="000F3F14" w:rsidP="000F3F14">
      <w:pPr>
        <w:ind w:left="1440" w:right="-694"/>
        <w:jc w:val="both"/>
        <w:rPr>
          <w:rFonts w:cs="Arial"/>
          <w:color w:val="000000"/>
          <w:szCs w:val="24"/>
        </w:rPr>
      </w:pPr>
      <w:r w:rsidRPr="00CB7D18">
        <w:rPr>
          <w:rFonts w:cs="Arial"/>
          <w:color w:val="000000"/>
          <w:szCs w:val="24"/>
        </w:rPr>
        <w:t>Commercial Way</w:t>
      </w:r>
    </w:p>
    <w:p w:rsidR="000F3F14" w:rsidRPr="00CB7D18" w:rsidRDefault="000F3F14" w:rsidP="000F3F14">
      <w:pPr>
        <w:ind w:left="1440" w:right="-694"/>
        <w:jc w:val="both"/>
        <w:rPr>
          <w:rFonts w:cs="Arial"/>
          <w:color w:val="000000"/>
          <w:szCs w:val="24"/>
        </w:rPr>
      </w:pPr>
      <w:r w:rsidRPr="00CB7D18">
        <w:rPr>
          <w:rFonts w:cs="Arial"/>
          <w:color w:val="000000"/>
          <w:szCs w:val="24"/>
        </w:rPr>
        <w:t>Park Royal</w:t>
      </w:r>
    </w:p>
    <w:p w:rsidR="000F3F14" w:rsidRPr="00CB7D18" w:rsidRDefault="000F3F14" w:rsidP="000F3F14">
      <w:pPr>
        <w:ind w:left="1440" w:right="-694"/>
        <w:jc w:val="both"/>
        <w:rPr>
          <w:rFonts w:cs="Arial"/>
          <w:color w:val="000000"/>
          <w:szCs w:val="24"/>
        </w:rPr>
      </w:pPr>
      <w:r w:rsidRPr="00CB7D18">
        <w:rPr>
          <w:rFonts w:cs="Arial"/>
          <w:color w:val="000000"/>
          <w:szCs w:val="24"/>
        </w:rPr>
        <w:t>London NW10 7XF</w:t>
      </w:r>
    </w:p>
    <w:p w:rsidR="000F3F14" w:rsidRPr="00CB7D18" w:rsidRDefault="000F3F14" w:rsidP="000F3F14">
      <w:pPr>
        <w:ind w:left="1440" w:right="-694"/>
        <w:jc w:val="both"/>
        <w:rPr>
          <w:rFonts w:cs="Arial"/>
          <w:color w:val="000000"/>
          <w:szCs w:val="24"/>
        </w:rPr>
      </w:pPr>
      <w:r w:rsidRPr="00CB7D18">
        <w:rPr>
          <w:rFonts w:cs="Arial"/>
          <w:color w:val="000000"/>
          <w:szCs w:val="24"/>
        </w:rPr>
        <w:t>Tel: 0808 164 2040</w:t>
      </w:r>
    </w:p>
    <w:p w:rsidR="000F3F14" w:rsidRDefault="00E10A49" w:rsidP="00E10A49">
      <w:pPr>
        <w:ind w:left="1440" w:right="-694"/>
        <w:jc w:val="both"/>
        <w:rPr>
          <w:rFonts w:cs="Arial"/>
          <w:color w:val="000000"/>
          <w:szCs w:val="24"/>
        </w:rPr>
      </w:pPr>
      <w:r>
        <w:rPr>
          <w:rFonts w:cs="Arial"/>
          <w:color w:val="000000"/>
          <w:szCs w:val="24"/>
        </w:rPr>
        <w:t>Fax: 0808 133 0138</w:t>
      </w:r>
    </w:p>
    <w:p w:rsidR="000F3F14" w:rsidRPr="00325BBC" w:rsidRDefault="000F3F14" w:rsidP="000F3F14">
      <w:pPr>
        <w:ind w:right="-694"/>
        <w:jc w:val="both"/>
        <w:rPr>
          <w:rFonts w:cs="Arial"/>
          <w:color w:val="000000"/>
          <w:szCs w:val="24"/>
        </w:rPr>
      </w:pPr>
    </w:p>
    <w:p w:rsidR="000F3F14" w:rsidRPr="00325BBC" w:rsidRDefault="000F3F14" w:rsidP="000F3F14">
      <w:pPr>
        <w:ind w:right="-694"/>
        <w:jc w:val="both"/>
        <w:rPr>
          <w:rFonts w:cs="Arial"/>
          <w:b/>
          <w:color w:val="000000"/>
          <w:szCs w:val="24"/>
        </w:rPr>
      </w:pPr>
      <w:r w:rsidRPr="00325BBC">
        <w:rPr>
          <w:rFonts w:cs="Arial"/>
          <w:b/>
          <w:color w:val="000000"/>
          <w:szCs w:val="24"/>
        </w:rPr>
        <w:t>Hours of Work:</w:t>
      </w:r>
    </w:p>
    <w:p w:rsidR="000F3F14" w:rsidRDefault="000F3F14" w:rsidP="000F3F14">
      <w:pPr>
        <w:ind w:right="-694"/>
        <w:jc w:val="both"/>
        <w:rPr>
          <w:rFonts w:cs="Arial"/>
          <w:color w:val="000000"/>
          <w:szCs w:val="24"/>
        </w:rPr>
      </w:pPr>
      <w:r w:rsidRPr="00325BBC">
        <w:rPr>
          <w:rFonts w:cs="Arial"/>
          <w:color w:val="000000"/>
          <w:szCs w:val="24"/>
        </w:rPr>
        <w:t xml:space="preserve">8.00 am to </w:t>
      </w:r>
      <w:r>
        <w:rPr>
          <w:rFonts w:cs="Arial"/>
          <w:color w:val="000000"/>
          <w:szCs w:val="24"/>
        </w:rPr>
        <w:t>6</w:t>
      </w:r>
      <w:r w:rsidRPr="00325BBC">
        <w:rPr>
          <w:rFonts w:cs="Arial"/>
          <w:color w:val="000000"/>
          <w:szCs w:val="24"/>
        </w:rPr>
        <w:t>.00 pm Monday to Friday</w:t>
      </w:r>
    </w:p>
    <w:p w:rsidR="000F3F14" w:rsidRPr="00325BBC" w:rsidRDefault="000F3F14" w:rsidP="000F3F14">
      <w:pPr>
        <w:ind w:right="-694"/>
        <w:jc w:val="both"/>
        <w:rPr>
          <w:rFonts w:cs="Arial"/>
          <w:color w:val="000000"/>
          <w:szCs w:val="24"/>
        </w:rPr>
      </w:pPr>
    </w:p>
    <w:p w:rsidR="000F3F14" w:rsidRPr="00325BBC" w:rsidRDefault="000F3F14" w:rsidP="000F3F14">
      <w:pPr>
        <w:ind w:right="-694"/>
        <w:jc w:val="both"/>
        <w:rPr>
          <w:rFonts w:cs="Arial"/>
          <w:b/>
          <w:color w:val="000000"/>
          <w:szCs w:val="24"/>
        </w:rPr>
      </w:pPr>
      <w:r w:rsidRPr="00325BBC">
        <w:rPr>
          <w:rFonts w:cs="Arial"/>
          <w:b/>
          <w:color w:val="000000"/>
          <w:szCs w:val="24"/>
        </w:rPr>
        <w:t>Repair Service available:</w:t>
      </w:r>
    </w:p>
    <w:p w:rsidR="000F3F14" w:rsidRPr="00325BBC" w:rsidRDefault="000F3F14" w:rsidP="006F4C1D">
      <w:pPr>
        <w:rPr>
          <w:rFonts w:cs="Arial"/>
          <w:color w:val="000000"/>
          <w:szCs w:val="24"/>
        </w:rPr>
      </w:pPr>
      <w:r>
        <w:rPr>
          <w:rFonts w:cs="Arial"/>
          <w:color w:val="000000"/>
          <w:szCs w:val="24"/>
        </w:rPr>
        <w:t>A</w:t>
      </w:r>
      <w:r w:rsidRPr="00EC6BE8">
        <w:rPr>
          <w:rFonts w:cs="Arial"/>
          <w:color w:val="000000"/>
          <w:szCs w:val="24"/>
        </w:rPr>
        <w:t xml:space="preserve">n Out of Hours emergency facility </w:t>
      </w:r>
      <w:r w:rsidR="00474661">
        <w:rPr>
          <w:rFonts w:cs="Arial"/>
          <w:color w:val="000000"/>
          <w:szCs w:val="24"/>
        </w:rPr>
        <w:t xml:space="preserve">operates </w:t>
      </w:r>
      <w:r w:rsidRPr="00EC6BE8">
        <w:rPr>
          <w:rFonts w:cs="Arial"/>
          <w:color w:val="000000"/>
          <w:szCs w:val="24"/>
        </w:rPr>
        <w:t>outside of core weekday hours between</w:t>
      </w:r>
      <w:r>
        <w:rPr>
          <w:rFonts w:cs="Arial"/>
          <w:color w:val="000000"/>
          <w:szCs w:val="24"/>
        </w:rPr>
        <w:t xml:space="preserve"> </w:t>
      </w:r>
      <w:r w:rsidRPr="00EC6BE8">
        <w:rPr>
          <w:rFonts w:cs="Arial"/>
          <w:color w:val="000000"/>
          <w:szCs w:val="24"/>
        </w:rPr>
        <w:t xml:space="preserve">7:00 and </w:t>
      </w:r>
      <w:r w:rsidR="00474661">
        <w:rPr>
          <w:rFonts w:cs="Arial"/>
          <w:color w:val="000000"/>
          <w:szCs w:val="24"/>
        </w:rPr>
        <w:t>8.00 and 18</w:t>
      </w:r>
      <w:r w:rsidRPr="00EC6BE8">
        <w:rPr>
          <w:rFonts w:cs="Arial"/>
          <w:color w:val="000000"/>
          <w:szCs w:val="24"/>
        </w:rPr>
        <w:t>:00 and 23:00. The weekend emergency cover operate</w:t>
      </w:r>
      <w:r>
        <w:rPr>
          <w:rFonts w:cs="Arial"/>
          <w:color w:val="000000"/>
          <w:szCs w:val="24"/>
        </w:rPr>
        <w:t>s</w:t>
      </w:r>
      <w:r w:rsidRPr="00EC6BE8">
        <w:rPr>
          <w:rFonts w:cs="Arial"/>
          <w:color w:val="000000"/>
          <w:szCs w:val="24"/>
        </w:rPr>
        <w:t xml:space="preserve"> between the hours of</w:t>
      </w:r>
      <w:r>
        <w:rPr>
          <w:rFonts w:cs="Arial"/>
          <w:color w:val="000000"/>
          <w:szCs w:val="24"/>
        </w:rPr>
        <w:t xml:space="preserve"> </w:t>
      </w:r>
      <w:r w:rsidRPr="00EC6BE8">
        <w:rPr>
          <w:rFonts w:cs="Arial"/>
          <w:color w:val="000000"/>
          <w:szCs w:val="24"/>
        </w:rPr>
        <w:t>7:00 and 23:00, inclusive of bank holidays.</w:t>
      </w:r>
    </w:p>
    <w:p w:rsidR="000F3F14" w:rsidRPr="00325BBC" w:rsidRDefault="000F3F14" w:rsidP="006F4C1D">
      <w:pPr>
        <w:ind w:right="-694"/>
        <w:rPr>
          <w:rFonts w:cs="Arial"/>
          <w:color w:val="000000"/>
          <w:szCs w:val="24"/>
        </w:rPr>
      </w:pPr>
    </w:p>
    <w:p w:rsidR="00474661" w:rsidRDefault="00474661" w:rsidP="006F4C1D">
      <w:pPr>
        <w:numPr>
          <w:ilvl w:val="0"/>
          <w:numId w:val="1"/>
        </w:numPr>
        <w:rPr>
          <w:rFonts w:cs="Arial"/>
          <w:color w:val="000000"/>
          <w:szCs w:val="24"/>
        </w:rPr>
      </w:pPr>
      <w:r>
        <w:rPr>
          <w:rFonts w:cs="Arial"/>
          <w:color w:val="000000"/>
          <w:szCs w:val="24"/>
        </w:rPr>
        <w:t xml:space="preserve">The wheelchair and associated equipment must not be repaired by anyone other than AJM Healthcare  </w:t>
      </w:r>
    </w:p>
    <w:p w:rsidR="000F3F14" w:rsidRPr="00325BBC" w:rsidRDefault="000F3F14" w:rsidP="006F4C1D">
      <w:pPr>
        <w:numPr>
          <w:ilvl w:val="0"/>
          <w:numId w:val="1"/>
        </w:numPr>
        <w:rPr>
          <w:rFonts w:cs="Arial"/>
          <w:color w:val="000000"/>
          <w:szCs w:val="24"/>
        </w:rPr>
      </w:pPr>
      <w:r w:rsidRPr="00325BBC">
        <w:rPr>
          <w:rFonts w:cs="Arial"/>
          <w:color w:val="000000"/>
          <w:szCs w:val="24"/>
        </w:rPr>
        <w:t>The Wheelchair Service is only responsible for repairs relating to normal wear and tear of your equipment.</w:t>
      </w:r>
    </w:p>
    <w:p w:rsidR="000F3F14" w:rsidRPr="00325BBC" w:rsidRDefault="000F3F14" w:rsidP="006F4C1D">
      <w:pPr>
        <w:numPr>
          <w:ilvl w:val="0"/>
          <w:numId w:val="1"/>
        </w:numPr>
        <w:rPr>
          <w:rFonts w:cs="Arial"/>
          <w:color w:val="000000"/>
          <w:szCs w:val="24"/>
        </w:rPr>
      </w:pPr>
      <w:r>
        <w:rPr>
          <w:rFonts w:cs="Arial"/>
          <w:color w:val="000000"/>
          <w:szCs w:val="24"/>
        </w:rPr>
        <w:t>AJM Healthcare i</w:t>
      </w:r>
      <w:r w:rsidRPr="00325BBC">
        <w:rPr>
          <w:rFonts w:cs="Arial"/>
          <w:color w:val="000000"/>
          <w:szCs w:val="24"/>
        </w:rPr>
        <w:t xml:space="preserve">s not responsible for costs of repairs </w:t>
      </w:r>
      <w:r>
        <w:rPr>
          <w:rFonts w:cs="Arial"/>
          <w:color w:val="000000"/>
          <w:szCs w:val="24"/>
        </w:rPr>
        <w:t>which are the result of m</w:t>
      </w:r>
      <w:r w:rsidRPr="00325BBC">
        <w:rPr>
          <w:rFonts w:cs="Arial"/>
          <w:color w:val="000000"/>
          <w:szCs w:val="24"/>
        </w:rPr>
        <w:t>isuse or negligence.</w:t>
      </w:r>
    </w:p>
    <w:p w:rsidR="000F3F14" w:rsidRPr="00325BBC" w:rsidRDefault="000F3F14" w:rsidP="006F4C1D">
      <w:pPr>
        <w:numPr>
          <w:ilvl w:val="0"/>
          <w:numId w:val="1"/>
        </w:numPr>
        <w:rPr>
          <w:rFonts w:cs="Arial"/>
          <w:color w:val="000000"/>
          <w:szCs w:val="24"/>
        </w:rPr>
      </w:pPr>
      <w:r>
        <w:rPr>
          <w:rFonts w:cs="Arial"/>
          <w:color w:val="000000"/>
          <w:szCs w:val="24"/>
        </w:rPr>
        <w:t>AJM Healthcare</w:t>
      </w:r>
      <w:r w:rsidRPr="00325BBC">
        <w:rPr>
          <w:rFonts w:cs="Arial"/>
          <w:color w:val="000000"/>
          <w:szCs w:val="24"/>
        </w:rPr>
        <w:t xml:space="preserve"> will come to your home or other </w:t>
      </w:r>
      <w:r>
        <w:rPr>
          <w:rFonts w:cs="Arial"/>
          <w:color w:val="000000"/>
          <w:szCs w:val="24"/>
        </w:rPr>
        <w:t>appropriate venue (Day Centre, s</w:t>
      </w:r>
      <w:r w:rsidRPr="00325BBC">
        <w:rPr>
          <w:rFonts w:cs="Arial"/>
          <w:color w:val="000000"/>
          <w:szCs w:val="24"/>
        </w:rPr>
        <w:t>chool, etc,) to carry out repairs.</w:t>
      </w:r>
    </w:p>
    <w:p w:rsidR="000F3F14" w:rsidRPr="00325BBC" w:rsidRDefault="000F3F14" w:rsidP="006F4C1D">
      <w:pPr>
        <w:numPr>
          <w:ilvl w:val="0"/>
          <w:numId w:val="1"/>
        </w:numPr>
        <w:rPr>
          <w:rFonts w:cs="Arial"/>
          <w:color w:val="000000"/>
          <w:szCs w:val="24"/>
        </w:rPr>
      </w:pPr>
      <w:r w:rsidRPr="00325BBC">
        <w:rPr>
          <w:rFonts w:cs="Arial"/>
          <w:color w:val="000000"/>
          <w:szCs w:val="24"/>
        </w:rPr>
        <w:t xml:space="preserve">If your wheelchair </w:t>
      </w:r>
      <w:r w:rsidR="006F4C1D">
        <w:rPr>
          <w:rFonts w:cs="Arial"/>
          <w:color w:val="000000"/>
          <w:szCs w:val="24"/>
        </w:rPr>
        <w:t>needs</w:t>
      </w:r>
      <w:r w:rsidRPr="00325BBC">
        <w:rPr>
          <w:rFonts w:cs="Arial"/>
          <w:color w:val="000000"/>
          <w:szCs w:val="24"/>
        </w:rPr>
        <w:t xml:space="preserve"> to be removed by </w:t>
      </w:r>
      <w:r>
        <w:rPr>
          <w:rFonts w:cs="Arial"/>
          <w:color w:val="000000"/>
          <w:szCs w:val="24"/>
        </w:rPr>
        <w:t>AJM Healthcare</w:t>
      </w:r>
      <w:r w:rsidRPr="00325BBC">
        <w:rPr>
          <w:rFonts w:cs="Arial"/>
          <w:color w:val="000000"/>
          <w:szCs w:val="24"/>
        </w:rPr>
        <w:t xml:space="preserve"> for completion of repairs at their factory, we may be able to provide you with a temporary replacement wheelchair.  This </w:t>
      </w:r>
      <w:r w:rsidRPr="00325BBC">
        <w:rPr>
          <w:rFonts w:cs="Arial"/>
          <w:color w:val="000000"/>
          <w:szCs w:val="24"/>
        </w:rPr>
        <w:lastRenderedPageBreak/>
        <w:t>wheelchair will only be a standard model and will not necessarily be the same model or size as your own issued wheelchair.</w:t>
      </w:r>
    </w:p>
    <w:p w:rsidR="000F3F14" w:rsidRDefault="000F3F14" w:rsidP="006F4C1D">
      <w:pPr>
        <w:ind w:right="-694"/>
        <w:rPr>
          <w:rFonts w:cs="Arial"/>
          <w:color w:val="000000"/>
          <w:szCs w:val="24"/>
        </w:rPr>
      </w:pPr>
    </w:p>
    <w:p w:rsidR="00387717" w:rsidRDefault="00387717" w:rsidP="006F4C1D">
      <w:pPr>
        <w:ind w:right="-694"/>
        <w:rPr>
          <w:rFonts w:cs="Arial"/>
          <w:b/>
          <w:color w:val="000000"/>
          <w:szCs w:val="24"/>
        </w:rPr>
      </w:pPr>
      <w:r>
        <w:rPr>
          <w:rFonts w:cs="Arial"/>
          <w:b/>
          <w:color w:val="000000"/>
          <w:szCs w:val="24"/>
        </w:rPr>
        <w:t>Planned preventative maintenance:</w:t>
      </w:r>
    </w:p>
    <w:p w:rsidR="00387717" w:rsidRDefault="00387717" w:rsidP="006F4C1D">
      <w:pPr>
        <w:ind w:right="-694"/>
        <w:rPr>
          <w:rFonts w:cs="Arial"/>
          <w:b/>
          <w:color w:val="000000"/>
          <w:szCs w:val="24"/>
        </w:rPr>
      </w:pPr>
    </w:p>
    <w:p w:rsidR="00387717" w:rsidRPr="00387717" w:rsidRDefault="00387717" w:rsidP="006F4C1D">
      <w:pPr>
        <w:ind w:right="-694"/>
        <w:rPr>
          <w:rFonts w:cs="Arial"/>
          <w:color w:val="000000"/>
          <w:szCs w:val="24"/>
        </w:rPr>
      </w:pPr>
      <w:r>
        <w:rPr>
          <w:rFonts w:cs="Arial"/>
          <w:color w:val="000000"/>
          <w:szCs w:val="24"/>
        </w:rPr>
        <w:t xml:space="preserve">If you have an Electrically Powered Indoor or Indoor/Outdoor wheelchair (EPIC or EPIOC), AJM Healthcare are required to carry out an annual service on it and on the charger.  You will be </w:t>
      </w:r>
      <w:r w:rsidR="006F4C1D">
        <w:rPr>
          <w:rFonts w:cs="Arial"/>
          <w:color w:val="000000"/>
          <w:szCs w:val="24"/>
        </w:rPr>
        <w:br/>
      </w:r>
      <w:r>
        <w:rPr>
          <w:rFonts w:cs="Arial"/>
          <w:color w:val="000000"/>
          <w:szCs w:val="24"/>
        </w:rPr>
        <w:t xml:space="preserve">contacted to make arrangements for this.  Refusal to comply with this maintenance plan may </w:t>
      </w:r>
      <w:r w:rsidR="006F4C1D">
        <w:rPr>
          <w:rFonts w:cs="Arial"/>
          <w:color w:val="000000"/>
          <w:szCs w:val="24"/>
        </w:rPr>
        <w:br/>
      </w:r>
      <w:r>
        <w:rPr>
          <w:rFonts w:cs="Arial"/>
          <w:color w:val="000000"/>
          <w:szCs w:val="24"/>
        </w:rPr>
        <w:t>result in your power chair being withdrawn.</w:t>
      </w:r>
    </w:p>
    <w:p w:rsidR="000F3F14" w:rsidRPr="00325BBC" w:rsidRDefault="000F3F14" w:rsidP="006F4C1D">
      <w:pPr>
        <w:ind w:left="360"/>
        <w:rPr>
          <w:rFonts w:cs="Arial"/>
          <w:color w:val="000000"/>
          <w:szCs w:val="24"/>
        </w:rPr>
      </w:pPr>
    </w:p>
    <w:p w:rsidR="000F3F14" w:rsidRPr="00325BBC" w:rsidRDefault="000F3F14" w:rsidP="006F4C1D">
      <w:pPr>
        <w:ind w:right="-694"/>
        <w:rPr>
          <w:rFonts w:cs="Arial"/>
          <w:color w:val="000000"/>
          <w:szCs w:val="24"/>
        </w:rPr>
      </w:pPr>
    </w:p>
    <w:p w:rsidR="000F3F14" w:rsidRPr="00325BBC" w:rsidRDefault="000F3F14" w:rsidP="006F4C1D">
      <w:pPr>
        <w:ind w:right="-694"/>
        <w:rPr>
          <w:rFonts w:cs="Arial"/>
          <w:b/>
          <w:color w:val="000000"/>
          <w:szCs w:val="24"/>
        </w:rPr>
      </w:pPr>
      <w:r w:rsidRPr="00325BBC">
        <w:rPr>
          <w:rFonts w:cs="Arial"/>
          <w:b/>
          <w:color w:val="000000"/>
          <w:szCs w:val="24"/>
        </w:rPr>
        <w:t>SPECIFIC INSTRUCTIONS FOR USE</w:t>
      </w:r>
    </w:p>
    <w:p w:rsidR="000F3F14" w:rsidRPr="00325BBC" w:rsidRDefault="000F3F14" w:rsidP="000F3F14">
      <w:pPr>
        <w:ind w:right="-694"/>
        <w:jc w:val="both"/>
        <w:rPr>
          <w:rFonts w:cs="Arial"/>
          <w:color w:val="000000"/>
          <w:szCs w:val="24"/>
        </w:rPr>
      </w:pPr>
    </w:p>
    <w:p w:rsidR="000F3F14" w:rsidRDefault="000F3F14" w:rsidP="000F3F14">
      <w:pPr>
        <w:ind w:right="-694"/>
        <w:jc w:val="both"/>
        <w:rPr>
          <w:rFonts w:cs="Arial"/>
          <w:color w:val="000000"/>
          <w:szCs w:val="24"/>
        </w:rPr>
      </w:pPr>
      <w:r w:rsidRPr="00325BBC">
        <w:rPr>
          <w:rFonts w:cs="Arial"/>
          <w:color w:val="000000"/>
          <w:szCs w:val="24"/>
        </w:rPr>
        <w:t>…………………………………………………………………………………………………</w:t>
      </w:r>
      <w:r w:rsidR="00E10A49">
        <w:rPr>
          <w:rFonts w:cs="Arial"/>
          <w:color w:val="000000"/>
          <w:szCs w:val="24"/>
        </w:rPr>
        <w:t>……</w:t>
      </w:r>
    </w:p>
    <w:p w:rsidR="00E10A49" w:rsidRPr="00325BBC" w:rsidRDefault="00E10A49" w:rsidP="000F3F14">
      <w:pPr>
        <w:ind w:right="-694"/>
        <w:jc w:val="both"/>
        <w:rPr>
          <w:rFonts w:cs="Arial"/>
          <w:color w:val="000000"/>
          <w:szCs w:val="24"/>
        </w:rPr>
      </w:pPr>
    </w:p>
    <w:p w:rsidR="000F3F14" w:rsidRDefault="000F3F14" w:rsidP="000F3F14">
      <w:pPr>
        <w:ind w:right="-694"/>
        <w:jc w:val="both"/>
        <w:rPr>
          <w:rFonts w:cs="Arial"/>
          <w:color w:val="000000"/>
          <w:szCs w:val="24"/>
        </w:rPr>
      </w:pPr>
      <w:r w:rsidRPr="00325BBC">
        <w:rPr>
          <w:rFonts w:cs="Arial"/>
          <w:color w:val="000000"/>
          <w:szCs w:val="24"/>
        </w:rPr>
        <w:t>…………………………………………………………………………………………………</w:t>
      </w:r>
      <w:r w:rsidR="00E10A49">
        <w:rPr>
          <w:rFonts w:cs="Arial"/>
          <w:color w:val="000000"/>
          <w:szCs w:val="24"/>
        </w:rPr>
        <w:t>……</w:t>
      </w:r>
    </w:p>
    <w:p w:rsidR="00E10A49" w:rsidRPr="00325BBC" w:rsidRDefault="00E10A49" w:rsidP="000F3F14">
      <w:pPr>
        <w:ind w:right="-694"/>
        <w:jc w:val="both"/>
        <w:rPr>
          <w:rFonts w:cs="Arial"/>
          <w:color w:val="000000"/>
          <w:szCs w:val="24"/>
        </w:rPr>
      </w:pPr>
    </w:p>
    <w:p w:rsidR="000F3F14" w:rsidRPr="00325BBC" w:rsidRDefault="000F3F14" w:rsidP="000F3F14">
      <w:pPr>
        <w:ind w:right="-694"/>
        <w:jc w:val="both"/>
        <w:rPr>
          <w:rFonts w:cs="Arial"/>
          <w:color w:val="000000"/>
          <w:szCs w:val="24"/>
        </w:rPr>
      </w:pPr>
      <w:r w:rsidRPr="00325BBC">
        <w:rPr>
          <w:rFonts w:cs="Arial"/>
          <w:color w:val="000000"/>
          <w:szCs w:val="24"/>
        </w:rPr>
        <w:t>..………………………………………………………………………………………………</w:t>
      </w:r>
      <w:r w:rsidR="00E10A49">
        <w:rPr>
          <w:rFonts w:cs="Arial"/>
          <w:color w:val="000000"/>
          <w:szCs w:val="24"/>
        </w:rPr>
        <w:t>…….</w:t>
      </w:r>
    </w:p>
    <w:p w:rsidR="000F3F14" w:rsidRPr="00325BBC" w:rsidRDefault="000F3F14" w:rsidP="000F3F14">
      <w:pPr>
        <w:ind w:right="-694"/>
        <w:jc w:val="both"/>
        <w:rPr>
          <w:rFonts w:cs="Arial"/>
          <w:color w:val="000000"/>
          <w:szCs w:val="24"/>
        </w:rPr>
      </w:pPr>
    </w:p>
    <w:p w:rsidR="000F3F14" w:rsidRDefault="000F3F14" w:rsidP="000F3F14">
      <w:pPr>
        <w:ind w:right="-694"/>
        <w:jc w:val="both"/>
        <w:rPr>
          <w:rFonts w:cs="Arial"/>
          <w:color w:val="000000"/>
          <w:szCs w:val="24"/>
        </w:rPr>
      </w:pPr>
      <w:r w:rsidRPr="00325BBC">
        <w:rPr>
          <w:rFonts w:cs="Arial"/>
          <w:color w:val="000000"/>
          <w:szCs w:val="24"/>
        </w:rPr>
        <w:t>…………………………………………………………………………………………………</w:t>
      </w:r>
      <w:r w:rsidR="00E10A49">
        <w:rPr>
          <w:rFonts w:cs="Arial"/>
          <w:color w:val="000000"/>
          <w:szCs w:val="24"/>
        </w:rPr>
        <w:t>………</w:t>
      </w:r>
    </w:p>
    <w:p w:rsidR="00E10A49" w:rsidRPr="00325BBC" w:rsidRDefault="00E10A49" w:rsidP="000F3F14">
      <w:pPr>
        <w:ind w:right="-694"/>
        <w:jc w:val="both"/>
        <w:rPr>
          <w:rFonts w:cs="Arial"/>
          <w:color w:val="000000"/>
          <w:szCs w:val="24"/>
        </w:rPr>
      </w:pPr>
    </w:p>
    <w:p w:rsidR="000F3F14" w:rsidRDefault="000F3F14" w:rsidP="000F3F14">
      <w:pPr>
        <w:ind w:right="-694"/>
        <w:jc w:val="both"/>
        <w:rPr>
          <w:rFonts w:cs="Arial"/>
          <w:color w:val="000000"/>
          <w:szCs w:val="24"/>
        </w:rPr>
      </w:pPr>
      <w:r w:rsidRPr="00325BBC">
        <w:rPr>
          <w:rFonts w:cs="Arial"/>
          <w:color w:val="000000"/>
          <w:szCs w:val="24"/>
        </w:rPr>
        <w:t>…………………………………………………………………………………………………</w:t>
      </w:r>
      <w:r w:rsidR="00E10A49">
        <w:rPr>
          <w:rFonts w:cs="Arial"/>
          <w:color w:val="000000"/>
          <w:szCs w:val="24"/>
        </w:rPr>
        <w:t>………</w:t>
      </w:r>
    </w:p>
    <w:p w:rsidR="00E10A49" w:rsidRDefault="00E10A49" w:rsidP="000F3F14">
      <w:pPr>
        <w:ind w:right="-694"/>
        <w:jc w:val="both"/>
        <w:rPr>
          <w:rFonts w:cs="Arial"/>
          <w:color w:val="000000"/>
          <w:szCs w:val="24"/>
        </w:rPr>
      </w:pPr>
    </w:p>
    <w:p w:rsidR="006F4C1D" w:rsidRDefault="006F4C1D" w:rsidP="000F3F14">
      <w:pPr>
        <w:ind w:right="-694"/>
        <w:jc w:val="both"/>
        <w:rPr>
          <w:rFonts w:cs="Arial"/>
          <w:color w:val="000000"/>
          <w:szCs w:val="24"/>
        </w:rPr>
      </w:pPr>
    </w:p>
    <w:p w:rsidR="006F4C1D" w:rsidRPr="00325BBC" w:rsidRDefault="006F4C1D" w:rsidP="000F3F14">
      <w:pPr>
        <w:ind w:right="-694"/>
        <w:jc w:val="both"/>
        <w:rPr>
          <w:rFonts w:cs="Arial"/>
          <w:color w:val="000000"/>
          <w:szCs w:val="24"/>
        </w:rPr>
      </w:pPr>
    </w:p>
    <w:p w:rsidR="000F3F14" w:rsidRPr="00325BBC" w:rsidRDefault="000F3F14" w:rsidP="000F3F14">
      <w:pPr>
        <w:ind w:right="-694"/>
        <w:jc w:val="center"/>
        <w:rPr>
          <w:rFonts w:cs="Arial"/>
          <w:color w:val="000000"/>
          <w:szCs w:val="24"/>
        </w:rPr>
      </w:pPr>
    </w:p>
    <w:p w:rsidR="000F3F14" w:rsidRPr="00325BBC" w:rsidRDefault="000F3F14" w:rsidP="000F3F14">
      <w:pPr>
        <w:rPr>
          <w:rFonts w:cs="Arial"/>
          <w:i/>
          <w:color w:val="000000"/>
          <w:szCs w:val="24"/>
        </w:rPr>
      </w:pPr>
      <w:r w:rsidRPr="00325BBC">
        <w:rPr>
          <w:rFonts w:cs="Arial"/>
          <w:i/>
          <w:color w:val="000000"/>
          <w:szCs w:val="24"/>
        </w:rPr>
        <w:t>I agree to accept the wheelchair prescribed for me by the Wheelchair Service, under the Conditions of Loan described above.</w:t>
      </w:r>
    </w:p>
    <w:p w:rsidR="000F3F14" w:rsidRPr="00325BBC" w:rsidRDefault="000F3F14" w:rsidP="000F3F14">
      <w:pPr>
        <w:ind w:right="-694"/>
        <w:rPr>
          <w:rFonts w:cs="Arial"/>
          <w:color w:val="000000"/>
          <w:szCs w:val="24"/>
        </w:rPr>
      </w:pPr>
    </w:p>
    <w:p w:rsidR="000F3F14" w:rsidRPr="00325BBC" w:rsidRDefault="000F3F14" w:rsidP="000F3F14">
      <w:pPr>
        <w:pBdr>
          <w:top w:val="single" w:sz="4" w:space="1" w:color="auto"/>
          <w:left w:val="single" w:sz="4" w:space="4" w:color="auto"/>
          <w:bottom w:val="single" w:sz="4" w:space="1" w:color="auto"/>
          <w:right w:val="single" w:sz="4" w:space="4" w:color="auto"/>
        </w:pBdr>
        <w:rPr>
          <w:rFonts w:cs="Arial"/>
          <w:color w:val="000000"/>
          <w:szCs w:val="24"/>
        </w:rPr>
      </w:pPr>
      <w:r w:rsidRPr="00325BBC">
        <w:rPr>
          <w:rFonts w:cs="Arial"/>
          <w:color w:val="000000"/>
          <w:szCs w:val="24"/>
        </w:rPr>
        <w:t>Signed</w:t>
      </w:r>
      <w:r w:rsidR="00A43854">
        <w:rPr>
          <w:rFonts w:cs="Arial"/>
          <w:color w:val="000000"/>
          <w:szCs w:val="24"/>
        </w:rPr>
        <w:t xml:space="preserve"> by user or family / carer</w:t>
      </w:r>
      <w:r w:rsidRPr="00325BBC">
        <w:rPr>
          <w:rFonts w:cs="Arial"/>
          <w:color w:val="000000"/>
          <w:szCs w:val="24"/>
        </w:rPr>
        <w:t>:</w:t>
      </w:r>
      <w:r w:rsidR="006F4C1D">
        <w:rPr>
          <w:rFonts w:cs="Arial"/>
          <w:color w:val="000000"/>
          <w:szCs w:val="24"/>
        </w:rPr>
        <w:br/>
      </w:r>
    </w:p>
    <w:p w:rsidR="000F3F14" w:rsidRPr="00325BBC" w:rsidRDefault="000F3F14" w:rsidP="000F3F14">
      <w:pPr>
        <w:rPr>
          <w:rFonts w:cs="Arial"/>
          <w:color w:val="000000"/>
          <w:szCs w:val="24"/>
        </w:rPr>
      </w:pPr>
    </w:p>
    <w:p w:rsidR="000F3F14" w:rsidRPr="00325BBC" w:rsidRDefault="000F3F14" w:rsidP="000F3F14">
      <w:pPr>
        <w:pBdr>
          <w:top w:val="single" w:sz="4" w:space="1" w:color="auto"/>
          <w:left w:val="single" w:sz="4" w:space="4" w:color="auto"/>
          <w:bottom w:val="single" w:sz="4" w:space="1" w:color="auto"/>
          <w:right w:val="single" w:sz="4" w:space="4" w:color="auto"/>
        </w:pBdr>
        <w:rPr>
          <w:rFonts w:cs="Arial"/>
          <w:color w:val="000000"/>
          <w:szCs w:val="24"/>
        </w:rPr>
      </w:pPr>
      <w:r w:rsidRPr="00325BBC">
        <w:rPr>
          <w:rFonts w:cs="Arial"/>
          <w:color w:val="000000"/>
          <w:szCs w:val="24"/>
        </w:rPr>
        <w:t>Name (</w:t>
      </w:r>
      <w:r>
        <w:rPr>
          <w:rFonts w:cs="Arial"/>
          <w:color w:val="000000"/>
          <w:szCs w:val="24"/>
        </w:rPr>
        <w:t>p</w:t>
      </w:r>
      <w:r w:rsidRPr="00325BBC">
        <w:rPr>
          <w:rFonts w:cs="Arial"/>
          <w:color w:val="000000"/>
          <w:szCs w:val="24"/>
        </w:rPr>
        <w:t>lease print):</w:t>
      </w:r>
      <w:r w:rsidR="006F4C1D">
        <w:rPr>
          <w:rFonts w:cs="Arial"/>
          <w:color w:val="000000"/>
          <w:szCs w:val="24"/>
        </w:rPr>
        <w:br/>
      </w:r>
    </w:p>
    <w:p w:rsidR="000F3F14" w:rsidRPr="00325BBC" w:rsidRDefault="000F3F14" w:rsidP="000F3F14">
      <w:pPr>
        <w:rPr>
          <w:rFonts w:cs="Arial"/>
          <w:color w:val="000000"/>
          <w:szCs w:val="24"/>
        </w:rPr>
      </w:pPr>
    </w:p>
    <w:p w:rsidR="000F3F14" w:rsidRPr="00325BBC" w:rsidRDefault="00A43854" w:rsidP="000F3F14">
      <w:pPr>
        <w:pBdr>
          <w:top w:val="single" w:sz="4" w:space="1" w:color="auto"/>
          <w:left w:val="single" w:sz="4" w:space="4" w:color="auto"/>
          <w:bottom w:val="single" w:sz="4" w:space="1" w:color="auto"/>
          <w:right w:val="single" w:sz="4" w:space="4" w:color="auto"/>
        </w:pBdr>
        <w:rPr>
          <w:rFonts w:cs="Arial"/>
          <w:color w:val="000000"/>
          <w:szCs w:val="24"/>
        </w:rPr>
      </w:pPr>
      <w:r>
        <w:rPr>
          <w:rFonts w:cs="Arial"/>
          <w:color w:val="000000"/>
          <w:szCs w:val="24"/>
        </w:rPr>
        <w:t>Signed</w:t>
      </w:r>
      <w:r w:rsidR="000F3F14" w:rsidRPr="00325BBC">
        <w:rPr>
          <w:rFonts w:cs="Arial"/>
          <w:color w:val="000000"/>
          <w:szCs w:val="24"/>
        </w:rPr>
        <w:t xml:space="preserve"> of </w:t>
      </w:r>
      <w:r w:rsidR="006F4C1D">
        <w:rPr>
          <w:rFonts w:cs="Arial"/>
          <w:color w:val="000000"/>
          <w:szCs w:val="24"/>
        </w:rPr>
        <w:t>AJM Healthcare representative:</w:t>
      </w:r>
      <w:r w:rsidR="006F4C1D">
        <w:rPr>
          <w:rFonts w:cs="Arial"/>
          <w:color w:val="000000"/>
          <w:szCs w:val="24"/>
        </w:rPr>
        <w:br/>
      </w:r>
    </w:p>
    <w:p w:rsidR="000F3F14" w:rsidRPr="00325BBC" w:rsidRDefault="000F3F14" w:rsidP="000F3F14">
      <w:pPr>
        <w:rPr>
          <w:rFonts w:cs="Arial"/>
          <w:color w:val="000000"/>
          <w:szCs w:val="24"/>
        </w:rPr>
      </w:pPr>
    </w:p>
    <w:p w:rsidR="000F3F14" w:rsidRPr="00325BBC" w:rsidRDefault="000F3F14" w:rsidP="000F3F14">
      <w:pPr>
        <w:pBdr>
          <w:top w:val="single" w:sz="4" w:space="1" w:color="auto"/>
          <w:left w:val="single" w:sz="4" w:space="4" w:color="auto"/>
          <w:bottom w:val="single" w:sz="4" w:space="1" w:color="auto"/>
          <w:right w:val="single" w:sz="4" w:space="4" w:color="auto"/>
        </w:pBdr>
        <w:rPr>
          <w:rFonts w:cs="Arial"/>
          <w:color w:val="000000"/>
          <w:szCs w:val="24"/>
        </w:rPr>
      </w:pPr>
      <w:r w:rsidRPr="00325BBC">
        <w:rPr>
          <w:rFonts w:cs="Arial"/>
          <w:color w:val="000000"/>
          <w:szCs w:val="24"/>
        </w:rPr>
        <w:t>Name (</w:t>
      </w:r>
      <w:r>
        <w:rPr>
          <w:rFonts w:cs="Arial"/>
          <w:color w:val="000000"/>
          <w:szCs w:val="24"/>
        </w:rPr>
        <w:t>p</w:t>
      </w:r>
      <w:r w:rsidRPr="00325BBC">
        <w:rPr>
          <w:rFonts w:cs="Arial"/>
          <w:color w:val="000000"/>
          <w:szCs w:val="24"/>
        </w:rPr>
        <w:t>lease print):</w:t>
      </w:r>
      <w:r w:rsidR="006F4C1D">
        <w:rPr>
          <w:rFonts w:cs="Arial"/>
          <w:color w:val="000000"/>
          <w:szCs w:val="24"/>
        </w:rPr>
        <w:br/>
      </w:r>
    </w:p>
    <w:p w:rsidR="000F3F14" w:rsidRPr="00325BBC" w:rsidRDefault="000F3F14" w:rsidP="000F3F14">
      <w:pPr>
        <w:rPr>
          <w:rFonts w:cs="Arial"/>
          <w:color w:val="000000"/>
          <w:szCs w:val="24"/>
        </w:rPr>
      </w:pPr>
    </w:p>
    <w:p w:rsidR="00983683" w:rsidRDefault="00983683" w:rsidP="00983683">
      <w:pPr>
        <w:pBdr>
          <w:top w:val="single" w:sz="4" w:space="1" w:color="auto"/>
          <w:left w:val="single" w:sz="4" w:space="4" w:color="auto"/>
          <w:bottom w:val="single" w:sz="4" w:space="1" w:color="auto"/>
          <w:right w:val="single" w:sz="4" w:space="4" w:color="auto"/>
        </w:pBdr>
        <w:rPr>
          <w:rFonts w:cs="Arial"/>
          <w:color w:val="000000"/>
          <w:szCs w:val="24"/>
        </w:rPr>
      </w:pPr>
      <w:r>
        <w:rPr>
          <w:rFonts w:cs="Arial"/>
          <w:color w:val="000000"/>
          <w:szCs w:val="24"/>
        </w:rPr>
        <w:t>Date:</w:t>
      </w:r>
    </w:p>
    <w:p w:rsidR="00983683" w:rsidRPr="00474661" w:rsidRDefault="00983683" w:rsidP="00983683">
      <w:pPr>
        <w:pBdr>
          <w:top w:val="single" w:sz="4" w:space="1" w:color="auto"/>
          <w:left w:val="single" w:sz="4" w:space="4" w:color="auto"/>
          <w:bottom w:val="single" w:sz="4" w:space="1" w:color="auto"/>
          <w:right w:val="single" w:sz="4" w:space="4" w:color="auto"/>
        </w:pBdr>
        <w:rPr>
          <w:rFonts w:cs="Arial"/>
          <w:color w:val="000000"/>
          <w:szCs w:val="24"/>
        </w:rPr>
      </w:pPr>
    </w:p>
    <w:p w:rsidR="00983683" w:rsidRDefault="00983683" w:rsidP="00C26F3F">
      <w:pPr>
        <w:spacing w:line="360" w:lineRule="auto"/>
        <w:jc w:val="both"/>
        <w:rPr>
          <w:b/>
          <w:bCs/>
          <w:sz w:val="22"/>
          <w:szCs w:val="22"/>
          <w:lang w:eastAsia="en-US"/>
        </w:rPr>
      </w:pPr>
    </w:p>
    <w:p w:rsidR="00983683" w:rsidRPr="00983683" w:rsidRDefault="00983683" w:rsidP="00983683">
      <w:pPr>
        <w:spacing w:line="360" w:lineRule="auto"/>
        <w:ind w:left="-539"/>
        <w:jc w:val="both"/>
        <w:rPr>
          <w:sz w:val="22"/>
          <w:szCs w:val="22"/>
          <w:lang w:eastAsia="en-US"/>
        </w:rPr>
      </w:pPr>
      <w:r w:rsidRPr="00983683">
        <w:rPr>
          <w:b/>
          <w:bCs/>
          <w:sz w:val="22"/>
          <w:szCs w:val="22"/>
          <w:lang w:eastAsia="en-US"/>
        </w:rPr>
        <w:t>Insurance Information</w:t>
      </w:r>
    </w:p>
    <w:p w:rsidR="00983683" w:rsidRPr="00983683" w:rsidRDefault="00983683" w:rsidP="00983683">
      <w:pPr>
        <w:spacing w:line="360" w:lineRule="auto"/>
        <w:ind w:left="-539"/>
        <w:jc w:val="both"/>
        <w:rPr>
          <w:sz w:val="22"/>
          <w:szCs w:val="22"/>
          <w:lang w:eastAsia="en-US"/>
        </w:rPr>
      </w:pPr>
      <w:r w:rsidRPr="00983683">
        <w:rPr>
          <w:sz w:val="22"/>
          <w:szCs w:val="22"/>
          <w:lang w:eastAsia="en-US"/>
        </w:rPr>
        <w:t>The details set out below do not constitute financial advice or policy recommendation, but are for information purposes only.</w:t>
      </w:r>
    </w:p>
    <w:p w:rsidR="00983683" w:rsidRPr="00983683" w:rsidRDefault="00983683" w:rsidP="00983683">
      <w:pPr>
        <w:spacing w:line="360" w:lineRule="auto"/>
        <w:ind w:left="-539"/>
        <w:jc w:val="both"/>
        <w:rPr>
          <w:sz w:val="22"/>
          <w:szCs w:val="22"/>
          <w:lang w:eastAsia="en-US"/>
        </w:rPr>
      </w:pPr>
    </w:p>
    <w:p w:rsidR="00983683" w:rsidRPr="00983683" w:rsidRDefault="00983683" w:rsidP="00983683">
      <w:pPr>
        <w:spacing w:line="360" w:lineRule="auto"/>
        <w:ind w:left="-539"/>
        <w:jc w:val="both"/>
        <w:rPr>
          <w:sz w:val="22"/>
          <w:szCs w:val="22"/>
          <w:lang w:eastAsia="en-US"/>
        </w:rPr>
      </w:pPr>
      <w:r w:rsidRPr="00983683">
        <w:rPr>
          <w:sz w:val="22"/>
          <w:szCs w:val="22"/>
          <w:lang w:eastAsia="en-US"/>
        </w:rPr>
        <w:t xml:space="preserve">We strongly recommend you protect your wheelchair from damages, theft and personal liability (third party) as the Wheelchair Service cannot guarantee repair or replacement of </w:t>
      </w:r>
      <w:smartTag w:uri="urn:schemas-microsoft-com:office:smarttags" w:element="PersonName">
        <w:r w:rsidRPr="00983683">
          <w:rPr>
            <w:sz w:val="22"/>
            <w:szCs w:val="22"/>
            <w:lang w:eastAsia="en-US"/>
          </w:rPr>
          <w:t>wheelchairs</w:t>
        </w:r>
      </w:smartTag>
      <w:r w:rsidRPr="00983683">
        <w:rPr>
          <w:sz w:val="22"/>
          <w:szCs w:val="22"/>
          <w:lang w:eastAsia="en-US"/>
        </w:rPr>
        <w:t xml:space="preserve"> in the event of damage or loss, and we do not accept responsibility for damage or injury caused by the use of the powered wheelchair.</w:t>
      </w:r>
    </w:p>
    <w:p w:rsidR="00983683" w:rsidRPr="00983683" w:rsidRDefault="00983683" w:rsidP="00983683">
      <w:pPr>
        <w:spacing w:line="360" w:lineRule="auto"/>
        <w:ind w:left="-539"/>
        <w:jc w:val="both"/>
        <w:rPr>
          <w:sz w:val="22"/>
          <w:szCs w:val="22"/>
          <w:lang w:eastAsia="en-US"/>
        </w:rPr>
      </w:pPr>
    </w:p>
    <w:p w:rsidR="00983683" w:rsidRPr="00983683" w:rsidRDefault="00983683" w:rsidP="00983683">
      <w:pPr>
        <w:spacing w:line="360" w:lineRule="auto"/>
        <w:ind w:left="-539"/>
        <w:jc w:val="both"/>
        <w:rPr>
          <w:sz w:val="22"/>
          <w:szCs w:val="22"/>
          <w:lang w:eastAsia="en-US"/>
        </w:rPr>
      </w:pPr>
      <w:r w:rsidRPr="00983683">
        <w:rPr>
          <w:sz w:val="22"/>
          <w:szCs w:val="22"/>
          <w:lang w:eastAsia="en-US"/>
        </w:rPr>
        <w:t>You may find the following companies useful in sourcing insurance:</w:t>
      </w:r>
    </w:p>
    <w:p w:rsidR="00983683" w:rsidRPr="00983683" w:rsidRDefault="00983683" w:rsidP="00983683">
      <w:pPr>
        <w:spacing w:line="360" w:lineRule="auto"/>
        <w:ind w:left="-539"/>
        <w:jc w:val="both"/>
        <w:rPr>
          <w:sz w:val="22"/>
          <w:szCs w:val="22"/>
          <w:lang w:eastAsia="en-US"/>
        </w:rPr>
      </w:pPr>
    </w:p>
    <w:p w:rsidR="00983683" w:rsidRPr="00983683" w:rsidRDefault="00983683" w:rsidP="00983683">
      <w:pPr>
        <w:spacing w:line="360" w:lineRule="auto"/>
        <w:ind w:left="-539"/>
        <w:jc w:val="both"/>
        <w:rPr>
          <w:sz w:val="22"/>
          <w:szCs w:val="22"/>
          <w:lang w:eastAsia="en-US"/>
        </w:rPr>
      </w:pPr>
      <w:r w:rsidRPr="00983683">
        <w:rPr>
          <w:sz w:val="22"/>
          <w:szCs w:val="22"/>
          <w:lang w:eastAsia="en-US"/>
        </w:rPr>
        <w:t>Fish insurance</w:t>
      </w:r>
      <w:r w:rsidRPr="00983683">
        <w:rPr>
          <w:sz w:val="22"/>
          <w:szCs w:val="22"/>
          <w:lang w:eastAsia="en-US"/>
        </w:rPr>
        <w:tab/>
      </w:r>
      <w:r w:rsidRPr="00983683">
        <w:rPr>
          <w:sz w:val="22"/>
          <w:szCs w:val="22"/>
          <w:lang w:eastAsia="en-US"/>
        </w:rPr>
        <w:tab/>
      </w:r>
      <w:r w:rsidRPr="00983683">
        <w:rPr>
          <w:sz w:val="22"/>
          <w:szCs w:val="22"/>
          <w:lang w:eastAsia="en-US"/>
        </w:rPr>
        <w:tab/>
        <w:t>Tel: 01772724442</w:t>
      </w:r>
      <w:r w:rsidRPr="00983683">
        <w:rPr>
          <w:sz w:val="22"/>
          <w:szCs w:val="22"/>
          <w:lang w:eastAsia="en-US"/>
        </w:rPr>
        <w:tab/>
      </w:r>
      <w:hyperlink r:id="rId7" w:history="1">
        <w:r w:rsidRPr="00983683">
          <w:rPr>
            <w:color w:val="0000FF"/>
            <w:sz w:val="22"/>
            <w:szCs w:val="22"/>
            <w:u w:val="single"/>
            <w:lang w:eastAsia="en-US"/>
          </w:rPr>
          <w:t>www.fishadministration.co.uk</w:t>
        </w:r>
      </w:hyperlink>
    </w:p>
    <w:p w:rsidR="00983683" w:rsidRPr="00983683" w:rsidRDefault="00983683" w:rsidP="00983683">
      <w:pPr>
        <w:spacing w:line="360" w:lineRule="auto"/>
        <w:ind w:left="-539"/>
        <w:jc w:val="both"/>
        <w:rPr>
          <w:sz w:val="22"/>
          <w:szCs w:val="22"/>
          <w:lang w:eastAsia="en-US"/>
        </w:rPr>
      </w:pPr>
      <w:r w:rsidRPr="00983683">
        <w:rPr>
          <w:sz w:val="22"/>
          <w:szCs w:val="22"/>
          <w:lang w:eastAsia="en-US"/>
        </w:rPr>
        <w:t>Lockton Mobility</w:t>
      </w:r>
      <w:r w:rsidRPr="00983683">
        <w:rPr>
          <w:sz w:val="22"/>
          <w:szCs w:val="22"/>
          <w:lang w:eastAsia="en-US"/>
        </w:rPr>
        <w:tab/>
      </w:r>
      <w:r w:rsidRPr="00983683">
        <w:rPr>
          <w:sz w:val="22"/>
          <w:szCs w:val="22"/>
          <w:lang w:eastAsia="en-US"/>
        </w:rPr>
        <w:tab/>
      </w:r>
      <w:r w:rsidRPr="00983683">
        <w:rPr>
          <w:sz w:val="22"/>
          <w:szCs w:val="22"/>
          <w:lang w:eastAsia="en-US"/>
        </w:rPr>
        <w:tab/>
        <w:t>Tel: 08456028000</w:t>
      </w:r>
      <w:r w:rsidRPr="00983683">
        <w:rPr>
          <w:sz w:val="22"/>
          <w:szCs w:val="22"/>
          <w:lang w:eastAsia="en-US"/>
        </w:rPr>
        <w:tab/>
      </w:r>
      <w:hyperlink r:id="rId8" w:history="1">
        <w:r w:rsidRPr="00983683">
          <w:rPr>
            <w:color w:val="0000FF"/>
            <w:sz w:val="22"/>
            <w:szCs w:val="22"/>
            <w:u w:val="single"/>
            <w:lang w:eastAsia="en-US"/>
          </w:rPr>
          <w:t>www.locktonmobility.com</w:t>
        </w:r>
      </w:hyperlink>
    </w:p>
    <w:p w:rsidR="00983683" w:rsidRPr="00983683" w:rsidRDefault="00983683" w:rsidP="00983683">
      <w:pPr>
        <w:spacing w:line="360" w:lineRule="auto"/>
        <w:ind w:left="-539"/>
        <w:jc w:val="both"/>
        <w:rPr>
          <w:sz w:val="22"/>
          <w:szCs w:val="22"/>
          <w:lang w:eastAsia="en-US"/>
        </w:rPr>
      </w:pPr>
      <w:r w:rsidRPr="00983683">
        <w:rPr>
          <w:sz w:val="22"/>
          <w:szCs w:val="22"/>
          <w:lang w:eastAsia="en-US"/>
        </w:rPr>
        <w:t>Chartwell Insurance</w:t>
      </w:r>
      <w:r w:rsidRPr="00983683">
        <w:rPr>
          <w:sz w:val="22"/>
          <w:szCs w:val="22"/>
          <w:lang w:eastAsia="en-US"/>
        </w:rPr>
        <w:tab/>
      </w:r>
      <w:r w:rsidRPr="00983683">
        <w:rPr>
          <w:sz w:val="22"/>
          <w:szCs w:val="22"/>
          <w:lang w:eastAsia="en-US"/>
        </w:rPr>
        <w:tab/>
      </w:r>
      <w:r w:rsidRPr="00983683">
        <w:rPr>
          <w:sz w:val="22"/>
          <w:szCs w:val="22"/>
          <w:lang w:eastAsia="en-US"/>
        </w:rPr>
        <w:tab/>
        <w:t>Tel: 08452607051</w:t>
      </w:r>
      <w:r w:rsidRPr="00983683">
        <w:rPr>
          <w:sz w:val="22"/>
          <w:szCs w:val="22"/>
          <w:lang w:eastAsia="en-US"/>
        </w:rPr>
        <w:tab/>
      </w:r>
      <w:hyperlink r:id="rId9" w:history="1">
        <w:r w:rsidRPr="00983683">
          <w:rPr>
            <w:color w:val="0000FF"/>
            <w:sz w:val="22"/>
            <w:szCs w:val="22"/>
            <w:u w:val="single"/>
            <w:lang w:eastAsia="en-US"/>
          </w:rPr>
          <w:t>www.chartwellinsurance.co.uk</w:t>
        </w:r>
      </w:hyperlink>
    </w:p>
    <w:p w:rsidR="00983683" w:rsidRPr="00983683" w:rsidRDefault="00983683" w:rsidP="00983683">
      <w:pPr>
        <w:spacing w:line="360" w:lineRule="auto"/>
        <w:ind w:left="-539"/>
        <w:jc w:val="both"/>
        <w:rPr>
          <w:sz w:val="22"/>
          <w:szCs w:val="22"/>
          <w:lang w:eastAsia="en-US"/>
        </w:rPr>
      </w:pPr>
      <w:proofErr w:type="spellStart"/>
      <w:r w:rsidRPr="00983683">
        <w:rPr>
          <w:sz w:val="22"/>
          <w:szCs w:val="22"/>
          <w:lang w:eastAsia="en-US"/>
        </w:rPr>
        <w:t>En</w:t>
      </w:r>
      <w:proofErr w:type="spellEnd"/>
      <w:r w:rsidRPr="00983683">
        <w:rPr>
          <w:sz w:val="22"/>
          <w:szCs w:val="22"/>
          <w:lang w:eastAsia="en-US"/>
        </w:rPr>
        <w:t xml:space="preserve"> Route Insurance</w:t>
      </w:r>
      <w:r w:rsidRPr="00983683">
        <w:rPr>
          <w:sz w:val="22"/>
          <w:szCs w:val="22"/>
          <w:lang w:eastAsia="en-US"/>
        </w:rPr>
        <w:tab/>
      </w:r>
      <w:r w:rsidRPr="00983683">
        <w:rPr>
          <w:sz w:val="22"/>
          <w:szCs w:val="22"/>
          <w:lang w:eastAsia="en-US"/>
        </w:rPr>
        <w:tab/>
      </w:r>
      <w:r w:rsidRPr="00983683">
        <w:rPr>
          <w:sz w:val="22"/>
          <w:szCs w:val="22"/>
          <w:lang w:eastAsia="en-US"/>
        </w:rPr>
        <w:tab/>
        <w:t>Tel: 08007837245</w:t>
      </w:r>
      <w:r w:rsidRPr="00983683">
        <w:rPr>
          <w:sz w:val="22"/>
          <w:szCs w:val="22"/>
          <w:lang w:eastAsia="en-US"/>
        </w:rPr>
        <w:tab/>
      </w:r>
      <w:hyperlink r:id="rId10" w:history="1">
        <w:r w:rsidRPr="00983683">
          <w:rPr>
            <w:color w:val="0000FF"/>
            <w:sz w:val="22"/>
            <w:szCs w:val="22"/>
            <w:u w:val="single"/>
            <w:lang w:eastAsia="en-US"/>
          </w:rPr>
          <w:t>www.enrouteinsurance.co.uk</w:t>
        </w:r>
      </w:hyperlink>
    </w:p>
    <w:p w:rsidR="00983683" w:rsidRPr="00983683" w:rsidRDefault="00983683" w:rsidP="00983683">
      <w:pPr>
        <w:spacing w:line="360" w:lineRule="auto"/>
        <w:ind w:left="-539"/>
        <w:jc w:val="both"/>
        <w:rPr>
          <w:sz w:val="22"/>
          <w:szCs w:val="22"/>
          <w:lang w:eastAsia="en-US"/>
        </w:rPr>
      </w:pPr>
      <w:r w:rsidRPr="00983683">
        <w:rPr>
          <w:sz w:val="22"/>
          <w:szCs w:val="22"/>
          <w:lang w:eastAsia="en-US"/>
        </w:rPr>
        <w:t>Premier Care</w:t>
      </w:r>
      <w:r w:rsidRPr="00983683">
        <w:rPr>
          <w:sz w:val="22"/>
          <w:szCs w:val="22"/>
          <w:lang w:eastAsia="en-US"/>
        </w:rPr>
        <w:tab/>
      </w:r>
      <w:r w:rsidRPr="00983683">
        <w:rPr>
          <w:sz w:val="22"/>
          <w:szCs w:val="22"/>
          <w:lang w:eastAsia="en-US"/>
        </w:rPr>
        <w:tab/>
      </w:r>
      <w:r w:rsidRPr="00983683">
        <w:rPr>
          <w:sz w:val="22"/>
          <w:szCs w:val="22"/>
          <w:lang w:eastAsia="en-US"/>
        </w:rPr>
        <w:tab/>
        <w:t>Tel: 01476593887</w:t>
      </w:r>
      <w:r w:rsidRPr="00983683">
        <w:rPr>
          <w:sz w:val="22"/>
          <w:szCs w:val="22"/>
          <w:lang w:eastAsia="en-US"/>
        </w:rPr>
        <w:tab/>
      </w:r>
      <w:hyperlink r:id="rId11" w:history="1">
        <w:r w:rsidRPr="00983683">
          <w:rPr>
            <w:color w:val="0000FF"/>
            <w:sz w:val="22"/>
            <w:szCs w:val="22"/>
            <w:u w:val="single"/>
            <w:lang w:eastAsia="en-US"/>
          </w:rPr>
          <w:t>www.premiercare.info</w:t>
        </w:r>
      </w:hyperlink>
    </w:p>
    <w:p w:rsidR="00983683" w:rsidRPr="00983683" w:rsidRDefault="00983683" w:rsidP="00983683">
      <w:pPr>
        <w:spacing w:line="360" w:lineRule="auto"/>
        <w:ind w:left="-539"/>
        <w:jc w:val="both"/>
        <w:rPr>
          <w:sz w:val="22"/>
          <w:szCs w:val="22"/>
          <w:lang w:eastAsia="en-US"/>
        </w:rPr>
      </w:pPr>
      <w:r w:rsidRPr="00983683">
        <w:rPr>
          <w:sz w:val="22"/>
          <w:szCs w:val="22"/>
          <w:lang w:eastAsia="en-US"/>
        </w:rPr>
        <w:t>Alexander Forbes Risk</w:t>
      </w:r>
      <w:r w:rsidRPr="00983683">
        <w:rPr>
          <w:sz w:val="22"/>
          <w:szCs w:val="22"/>
          <w:lang w:eastAsia="en-US"/>
        </w:rPr>
        <w:tab/>
      </w:r>
      <w:r w:rsidRPr="00983683">
        <w:rPr>
          <w:sz w:val="22"/>
          <w:szCs w:val="22"/>
          <w:lang w:eastAsia="en-US"/>
        </w:rPr>
        <w:tab/>
        <w:t>Tel: 02079332241</w:t>
      </w:r>
      <w:r w:rsidRPr="00983683">
        <w:rPr>
          <w:sz w:val="22"/>
          <w:szCs w:val="22"/>
          <w:lang w:eastAsia="en-US"/>
        </w:rPr>
        <w:tab/>
      </w:r>
      <w:hyperlink r:id="rId12" w:history="1">
        <w:r w:rsidRPr="00983683">
          <w:rPr>
            <w:color w:val="0000FF"/>
            <w:sz w:val="22"/>
            <w:szCs w:val="22"/>
            <w:u w:val="single"/>
            <w:lang w:eastAsia="en-US"/>
          </w:rPr>
          <w:t>www.uk.alexanderforbes.com</w:t>
        </w:r>
      </w:hyperlink>
    </w:p>
    <w:p w:rsidR="00983683" w:rsidRPr="00983683" w:rsidRDefault="00983683" w:rsidP="00983683">
      <w:pPr>
        <w:spacing w:line="360" w:lineRule="auto"/>
        <w:ind w:left="-539"/>
        <w:jc w:val="both"/>
        <w:rPr>
          <w:sz w:val="22"/>
          <w:szCs w:val="22"/>
          <w:lang w:eastAsia="en-US"/>
        </w:rPr>
      </w:pPr>
      <w:r w:rsidRPr="00983683">
        <w:rPr>
          <w:sz w:val="22"/>
          <w:szCs w:val="22"/>
          <w:lang w:eastAsia="en-US"/>
        </w:rPr>
        <w:t>Service</w:t>
      </w:r>
    </w:p>
    <w:p w:rsidR="00983683" w:rsidRPr="00983683" w:rsidRDefault="00983683" w:rsidP="00983683">
      <w:pPr>
        <w:spacing w:line="360" w:lineRule="auto"/>
        <w:ind w:left="-539"/>
        <w:jc w:val="both"/>
        <w:rPr>
          <w:sz w:val="22"/>
          <w:szCs w:val="22"/>
          <w:lang w:eastAsia="en-US"/>
        </w:rPr>
      </w:pPr>
    </w:p>
    <w:p w:rsidR="00983683" w:rsidRPr="00983683" w:rsidRDefault="00983683" w:rsidP="00983683">
      <w:pPr>
        <w:spacing w:line="360" w:lineRule="auto"/>
        <w:ind w:left="-539"/>
        <w:jc w:val="both"/>
        <w:rPr>
          <w:sz w:val="22"/>
          <w:szCs w:val="22"/>
          <w:lang w:eastAsia="en-US"/>
        </w:rPr>
      </w:pPr>
      <w:r w:rsidRPr="00983683">
        <w:rPr>
          <w:sz w:val="22"/>
          <w:szCs w:val="22"/>
          <w:lang w:eastAsia="en-US"/>
        </w:rPr>
        <w:t xml:space="preserve">Additional information </w:t>
      </w:r>
      <w:proofErr w:type="spellStart"/>
      <w:r w:rsidRPr="00983683">
        <w:rPr>
          <w:sz w:val="22"/>
          <w:szCs w:val="22"/>
          <w:lang w:eastAsia="en-US"/>
        </w:rPr>
        <w:t>maybe</w:t>
      </w:r>
      <w:proofErr w:type="spellEnd"/>
      <w:r w:rsidRPr="00983683">
        <w:rPr>
          <w:sz w:val="22"/>
          <w:szCs w:val="22"/>
          <w:lang w:eastAsia="en-US"/>
        </w:rPr>
        <w:t xml:space="preserve"> available through the following (NB: they may not necessarily be relevant to your use of the EPIOC, but have been included for your convenience, e.g. you may have a scooter for outdoor use):</w:t>
      </w:r>
    </w:p>
    <w:p w:rsidR="00983683" w:rsidRPr="00983683" w:rsidRDefault="00983683" w:rsidP="00983683">
      <w:pPr>
        <w:spacing w:line="360" w:lineRule="auto"/>
        <w:ind w:left="-539"/>
        <w:jc w:val="both"/>
        <w:rPr>
          <w:sz w:val="22"/>
          <w:szCs w:val="22"/>
          <w:lang w:eastAsia="en-US"/>
        </w:rPr>
      </w:pPr>
    </w:p>
    <w:p w:rsidR="00983683" w:rsidRPr="00983683" w:rsidRDefault="00983683" w:rsidP="00983683">
      <w:pPr>
        <w:spacing w:line="360" w:lineRule="auto"/>
        <w:ind w:left="-539"/>
        <w:jc w:val="both"/>
        <w:rPr>
          <w:sz w:val="22"/>
          <w:szCs w:val="22"/>
          <w:lang w:eastAsia="en-US"/>
        </w:rPr>
      </w:pPr>
      <w:r w:rsidRPr="00983683">
        <w:rPr>
          <w:sz w:val="22"/>
          <w:szCs w:val="22"/>
          <w:lang w:eastAsia="en-US"/>
        </w:rPr>
        <w:t>The AA</w:t>
      </w:r>
      <w:r w:rsidRPr="00983683">
        <w:rPr>
          <w:sz w:val="22"/>
          <w:szCs w:val="22"/>
          <w:lang w:eastAsia="en-US"/>
        </w:rPr>
        <w:tab/>
      </w:r>
      <w:r w:rsidRPr="00983683">
        <w:rPr>
          <w:sz w:val="22"/>
          <w:szCs w:val="22"/>
          <w:lang w:eastAsia="en-US"/>
        </w:rPr>
        <w:tab/>
      </w:r>
      <w:r w:rsidRPr="00983683">
        <w:rPr>
          <w:sz w:val="22"/>
          <w:szCs w:val="22"/>
          <w:lang w:eastAsia="en-US"/>
        </w:rPr>
        <w:tab/>
      </w:r>
      <w:r w:rsidRPr="00983683">
        <w:rPr>
          <w:sz w:val="22"/>
          <w:szCs w:val="22"/>
          <w:lang w:eastAsia="en-US"/>
        </w:rPr>
        <w:tab/>
        <w:t>Tel: 08005877157</w:t>
      </w:r>
      <w:r w:rsidRPr="00983683">
        <w:rPr>
          <w:sz w:val="22"/>
          <w:szCs w:val="22"/>
          <w:lang w:eastAsia="en-US"/>
        </w:rPr>
        <w:tab/>
      </w:r>
      <w:hyperlink r:id="rId13" w:history="1">
        <w:r w:rsidRPr="00983683">
          <w:rPr>
            <w:color w:val="0000FF"/>
            <w:sz w:val="22"/>
            <w:szCs w:val="22"/>
            <w:u w:val="single"/>
            <w:lang w:eastAsia="en-US"/>
          </w:rPr>
          <w:t>www.theaa.com</w:t>
        </w:r>
      </w:hyperlink>
    </w:p>
    <w:p w:rsidR="00983683" w:rsidRPr="00983683" w:rsidRDefault="00983683" w:rsidP="00983683">
      <w:pPr>
        <w:spacing w:line="360" w:lineRule="auto"/>
        <w:ind w:left="-539"/>
        <w:jc w:val="both"/>
        <w:rPr>
          <w:sz w:val="22"/>
          <w:szCs w:val="22"/>
          <w:lang w:eastAsia="en-US"/>
        </w:rPr>
      </w:pPr>
      <w:r w:rsidRPr="00983683">
        <w:rPr>
          <w:sz w:val="22"/>
          <w:szCs w:val="22"/>
          <w:lang w:eastAsia="en-US"/>
        </w:rPr>
        <w:t>Royal Sun Alliance</w:t>
      </w:r>
      <w:r w:rsidRPr="00983683">
        <w:rPr>
          <w:sz w:val="22"/>
          <w:szCs w:val="22"/>
          <w:lang w:eastAsia="en-US"/>
        </w:rPr>
        <w:tab/>
      </w:r>
      <w:r w:rsidRPr="00983683">
        <w:rPr>
          <w:sz w:val="22"/>
          <w:szCs w:val="22"/>
          <w:lang w:eastAsia="en-US"/>
        </w:rPr>
        <w:tab/>
      </w:r>
      <w:r w:rsidRPr="00983683">
        <w:rPr>
          <w:sz w:val="22"/>
          <w:szCs w:val="22"/>
          <w:lang w:eastAsia="en-US"/>
        </w:rPr>
        <w:tab/>
        <w:t>Tel: 08007830061</w:t>
      </w:r>
      <w:r w:rsidRPr="00983683">
        <w:rPr>
          <w:sz w:val="22"/>
          <w:szCs w:val="22"/>
          <w:lang w:eastAsia="en-US"/>
        </w:rPr>
        <w:tab/>
        <w:t>www.motability.royalsun.co.uk</w:t>
      </w:r>
    </w:p>
    <w:p w:rsidR="00983683" w:rsidRPr="00983683" w:rsidRDefault="00983683" w:rsidP="00983683">
      <w:pPr>
        <w:spacing w:line="360" w:lineRule="auto"/>
        <w:ind w:left="-539"/>
        <w:jc w:val="both"/>
        <w:rPr>
          <w:sz w:val="22"/>
          <w:szCs w:val="22"/>
          <w:lang w:eastAsia="en-US"/>
        </w:rPr>
      </w:pPr>
      <w:r w:rsidRPr="00983683">
        <w:rPr>
          <w:sz w:val="22"/>
          <w:szCs w:val="22"/>
          <w:lang w:eastAsia="en-US"/>
        </w:rPr>
        <w:t>Mobility Insurance Services</w:t>
      </w:r>
    </w:p>
    <w:p w:rsidR="00983683" w:rsidRPr="00983683" w:rsidRDefault="00983683" w:rsidP="00983683">
      <w:pPr>
        <w:spacing w:line="360" w:lineRule="auto"/>
        <w:ind w:left="-539"/>
        <w:jc w:val="both"/>
        <w:rPr>
          <w:sz w:val="22"/>
          <w:szCs w:val="22"/>
          <w:lang w:eastAsia="en-US"/>
        </w:rPr>
      </w:pPr>
      <w:r w:rsidRPr="00983683">
        <w:rPr>
          <w:sz w:val="22"/>
          <w:szCs w:val="22"/>
          <w:lang w:eastAsia="en-US"/>
        </w:rPr>
        <w:t>Insurance Claims Management</w:t>
      </w:r>
      <w:r w:rsidRPr="00983683">
        <w:rPr>
          <w:sz w:val="22"/>
          <w:szCs w:val="22"/>
          <w:lang w:eastAsia="en-US"/>
        </w:rPr>
        <w:tab/>
        <w:t>Tel: 028456037999</w:t>
      </w:r>
      <w:r w:rsidRPr="00983683">
        <w:rPr>
          <w:sz w:val="22"/>
          <w:szCs w:val="22"/>
          <w:lang w:eastAsia="en-US"/>
        </w:rPr>
        <w:tab/>
      </w:r>
      <w:hyperlink r:id="rId14" w:history="1">
        <w:r w:rsidRPr="00983683">
          <w:rPr>
            <w:color w:val="0000FF"/>
            <w:sz w:val="22"/>
            <w:szCs w:val="22"/>
            <w:u w:val="single"/>
            <w:lang w:eastAsia="en-US"/>
          </w:rPr>
          <w:t>www.999icm.com</w:t>
        </w:r>
      </w:hyperlink>
    </w:p>
    <w:p w:rsidR="00983683" w:rsidRPr="00983683" w:rsidRDefault="00983683" w:rsidP="00983683">
      <w:pPr>
        <w:spacing w:line="360" w:lineRule="auto"/>
        <w:ind w:left="-539"/>
        <w:jc w:val="both"/>
        <w:rPr>
          <w:sz w:val="22"/>
          <w:szCs w:val="22"/>
          <w:lang w:eastAsia="en-US"/>
        </w:rPr>
      </w:pPr>
      <w:r w:rsidRPr="00983683">
        <w:rPr>
          <w:sz w:val="22"/>
          <w:szCs w:val="22"/>
          <w:lang w:eastAsia="en-US"/>
        </w:rPr>
        <w:t>Age Concern Insurance</w:t>
      </w:r>
      <w:r w:rsidRPr="00983683">
        <w:rPr>
          <w:sz w:val="22"/>
          <w:szCs w:val="22"/>
          <w:lang w:eastAsia="en-US"/>
        </w:rPr>
        <w:tab/>
      </w:r>
      <w:r w:rsidRPr="00983683">
        <w:rPr>
          <w:sz w:val="22"/>
          <w:szCs w:val="22"/>
          <w:lang w:eastAsia="en-US"/>
        </w:rPr>
        <w:tab/>
        <w:t>Tel: 08456065075</w:t>
      </w:r>
      <w:r w:rsidRPr="00983683">
        <w:rPr>
          <w:sz w:val="22"/>
          <w:szCs w:val="22"/>
          <w:lang w:eastAsia="en-US"/>
        </w:rPr>
        <w:tab/>
        <w:t>www.ageconcern.org.uk</w:t>
      </w:r>
    </w:p>
    <w:p w:rsidR="00983683" w:rsidRPr="00983683" w:rsidRDefault="00983683" w:rsidP="00983683">
      <w:pPr>
        <w:spacing w:line="360" w:lineRule="auto"/>
        <w:ind w:left="-539"/>
        <w:jc w:val="both"/>
        <w:rPr>
          <w:sz w:val="22"/>
          <w:szCs w:val="22"/>
          <w:lang w:eastAsia="en-US"/>
        </w:rPr>
      </w:pPr>
      <w:r w:rsidRPr="00983683">
        <w:rPr>
          <w:sz w:val="22"/>
          <w:szCs w:val="22"/>
          <w:lang w:eastAsia="en-US"/>
        </w:rPr>
        <w:t>Services</w:t>
      </w:r>
    </w:p>
    <w:p w:rsidR="00983683" w:rsidRPr="00983683" w:rsidRDefault="00983683" w:rsidP="00983683">
      <w:pPr>
        <w:spacing w:line="360" w:lineRule="auto"/>
        <w:ind w:left="-539"/>
        <w:jc w:val="both"/>
        <w:rPr>
          <w:sz w:val="22"/>
          <w:szCs w:val="22"/>
          <w:lang w:eastAsia="en-US"/>
        </w:rPr>
      </w:pPr>
      <w:r w:rsidRPr="00983683">
        <w:rPr>
          <w:sz w:val="22"/>
          <w:szCs w:val="22"/>
          <w:lang w:eastAsia="en-US"/>
        </w:rPr>
        <w:t>Disability Information</w:t>
      </w:r>
      <w:r w:rsidRPr="00983683">
        <w:rPr>
          <w:sz w:val="22"/>
          <w:szCs w:val="22"/>
          <w:lang w:eastAsia="en-US"/>
        </w:rPr>
        <w:tab/>
      </w:r>
      <w:r w:rsidRPr="00983683">
        <w:rPr>
          <w:sz w:val="22"/>
          <w:szCs w:val="22"/>
          <w:lang w:eastAsia="en-US"/>
        </w:rPr>
        <w:tab/>
        <w:t>Tel: 01303226464</w:t>
      </w:r>
      <w:r w:rsidRPr="00983683">
        <w:rPr>
          <w:sz w:val="22"/>
          <w:szCs w:val="22"/>
          <w:lang w:eastAsia="en-US"/>
        </w:rPr>
        <w:tab/>
      </w:r>
    </w:p>
    <w:p w:rsidR="00983683" w:rsidRPr="00983683" w:rsidRDefault="00983683" w:rsidP="00983683">
      <w:pPr>
        <w:spacing w:line="360" w:lineRule="auto"/>
        <w:ind w:left="-539"/>
        <w:jc w:val="both"/>
        <w:rPr>
          <w:b/>
          <w:bCs/>
          <w:sz w:val="22"/>
          <w:szCs w:val="22"/>
          <w:lang w:eastAsia="en-US"/>
        </w:rPr>
      </w:pPr>
      <w:r w:rsidRPr="00983683">
        <w:rPr>
          <w:sz w:val="22"/>
          <w:szCs w:val="22"/>
          <w:lang w:eastAsia="en-US"/>
        </w:rPr>
        <w:t xml:space="preserve">Services </w:t>
      </w:r>
      <w:smartTag w:uri="urn:schemas-microsoft-com:office:smarttags" w:element="place">
        <w:smartTag w:uri="urn:schemas-microsoft-com:office:smarttags" w:element="country-region">
          <w:r w:rsidRPr="00983683">
            <w:rPr>
              <w:sz w:val="22"/>
              <w:szCs w:val="22"/>
              <w:lang w:eastAsia="en-US"/>
            </w:rPr>
            <w:t>Kent</w:t>
          </w:r>
        </w:smartTag>
      </w:smartTag>
    </w:p>
    <w:sectPr w:rsidR="00983683" w:rsidRPr="00983683" w:rsidSect="006F4C1D">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F14" w:rsidRDefault="000F3F14" w:rsidP="000F3F14">
      <w:r>
        <w:separator/>
      </w:r>
    </w:p>
  </w:endnote>
  <w:endnote w:type="continuationSeparator" w:id="0">
    <w:p w:rsidR="000F3F14" w:rsidRDefault="000F3F14" w:rsidP="000F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970682"/>
      <w:docPartObj>
        <w:docPartGallery w:val="Page Numbers (Bottom of Page)"/>
        <w:docPartUnique/>
      </w:docPartObj>
    </w:sdtPr>
    <w:sdtEndPr>
      <w:rPr>
        <w:color w:val="7F7F7F" w:themeColor="background1" w:themeShade="7F"/>
        <w:spacing w:val="60"/>
      </w:rPr>
    </w:sdtEndPr>
    <w:sdtContent>
      <w:p w:rsidR="00C26F3F" w:rsidRPr="006F4C1D" w:rsidRDefault="00C26F3F" w:rsidP="00C26F3F">
        <w:pPr>
          <w:pStyle w:val="Footer"/>
          <w:rPr>
            <w:sz w:val="20"/>
          </w:rPr>
        </w:pPr>
        <w:r>
          <w:fldChar w:fldCharType="begin"/>
        </w:r>
        <w:r>
          <w:instrText xml:space="preserve"> PAGE   \* MERGEFORMAT </w:instrText>
        </w:r>
        <w:r>
          <w:fldChar w:fldCharType="separate"/>
        </w:r>
        <w:r w:rsidRPr="00C26F3F">
          <w:rPr>
            <w:b/>
            <w:bCs/>
            <w:noProof/>
          </w:rPr>
          <w:t>1</w:t>
        </w:r>
        <w:r>
          <w:rPr>
            <w:b/>
            <w:bCs/>
            <w:noProof/>
          </w:rPr>
          <w:fldChar w:fldCharType="end"/>
        </w:r>
        <w:r>
          <w:rPr>
            <w:b/>
            <w:bCs/>
          </w:rPr>
          <w:t xml:space="preserve"> | </w:t>
        </w:r>
        <w:r>
          <w:rPr>
            <w:color w:val="7F7F7F" w:themeColor="background1" w:themeShade="7F"/>
            <w:spacing w:val="60"/>
          </w:rPr>
          <w:t xml:space="preserve">Page   </w:t>
        </w:r>
        <w:r>
          <w:rPr>
            <w:color w:val="7F7F7F" w:themeColor="background1" w:themeShade="7F"/>
            <w:spacing w:val="60"/>
          </w:rPr>
          <w:tab/>
        </w:r>
        <w:r>
          <w:rPr>
            <w:color w:val="7F7F7F" w:themeColor="background1" w:themeShade="7F"/>
            <w:spacing w:val="60"/>
          </w:rPr>
          <w:tab/>
        </w:r>
        <w:r w:rsidRPr="00C26F3F">
          <w:rPr>
            <w:sz w:val="20"/>
          </w:rPr>
          <w:t>TCLNWL01</w:t>
        </w:r>
        <w:r>
          <w:rPr>
            <w:sz w:val="20"/>
          </w:rPr>
          <w:t>/A1/181217/GK</w:t>
        </w:r>
      </w:p>
      <w:p w:rsidR="00C26F3F" w:rsidRDefault="00C26F3F">
        <w:pPr>
          <w:pStyle w:val="Footer"/>
          <w:pBdr>
            <w:top w:val="single" w:sz="4" w:space="1" w:color="D9D9D9" w:themeColor="background1" w:themeShade="D9"/>
          </w:pBdr>
          <w:rPr>
            <w:b/>
            <w:bCs/>
          </w:rPr>
        </w:pPr>
      </w:p>
    </w:sdtContent>
  </w:sdt>
  <w:p w:rsidR="00806DA1" w:rsidRPr="006F4C1D" w:rsidRDefault="00806DA1" w:rsidP="00C26F3F">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F14" w:rsidRDefault="000F3F14" w:rsidP="000F3F14">
      <w:r>
        <w:separator/>
      </w:r>
    </w:p>
  </w:footnote>
  <w:footnote w:type="continuationSeparator" w:id="0">
    <w:p w:rsidR="000F3F14" w:rsidRDefault="000F3F14" w:rsidP="000F3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F14" w:rsidRDefault="000F3F14">
    <w:pPr>
      <w:pStyle w:val="Header"/>
    </w:pPr>
    <w:r w:rsidRPr="000539E9">
      <w:rPr>
        <w:noProof/>
      </w:rPr>
      <w:drawing>
        <wp:inline distT="0" distB="0" distL="0" distR="0">
          <wp:extent cx="6638925" cy="923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950" cy="926851"/>
                  </a:xfrm>
                  <a:prstGeom prst="rect">
                    <a:avLst/>
                  </a:prstGeom>
                  <a:noFill/>
                  <a:ln>
                    <a:noFill/>
                  </a:ln>
                </pic:spPr>
              </pic:pic>
            </a:graphicData>
          </a:graphic>
        </wp:inline>
      </w:drawing>
    </w:r>
  </w:p>
  <w:p w:rsidR="006F4C1D" w:rsidRPr="009355F7" w:rsidRDefault="006F4C1D" w:rsidP="006F4C1D">
    <w:pPr>
      <w:pStyle w:val="Footer"/>
      <w:spacing w:before="60"/>
      <w:jc w:val="center"/>
      <w:rPr>
        <w:rFonts w:cs="Arial"/>
        <w:color w:val="808080"/>
        <w:sz w:val="20"/>
        <w:szCs w:val="18"/>
      </w:rPr>
    </w:pPr>
    <w:r w:rsidRPr="009355F7">
      <w:rPr>
        <w:rFonts w:cs="Arial"/>
        <w:color w:val="808080"/>
        <w:sz w:val="20"/>
        <w:szCs w:val="18"/>
      </w:rPr>
      <w:t xml:space="preserve">AJM Healthcare, Unit 3, Abbey Road Industrial Park, Commercial Way, Park Royal, London NW10 7XF </w:t>
    </w:r>
  </w:p>
  <w:p w:rsidR="000F3F14" w:rsidRDefault="006F4C1D" w:rsidP="006F4C1D">
    <w:pPr>
      <w:pStyle w:val="Header"/>
    </w:pPr>
    <w:r>
      <w:rPr>
        <w:rFonts w:cs="Arial"/>
        <w:color w:val="808080"/>
        <w:sz w:val="20"/>
        <w:szCs w:val="18"/>
      </w:rPr>
      <w:tab/>
      <w:t xml:space="preserve">                       </w:t>
    </w:r>
    <w:r w:rsidRPr="009355F7">
      <w:rPr>
        <w:rFonts w:cs="Arial"/>
        <w:color w:val="808080"/>
        <w:sz w:val="20"/>
        <w:szCs w:val="18"/>
      </w:rPr>
      <w:t xml:space="preserve">Tel: 0808 164 2040 Fax: 0808 133 0138 </w:t>
    </w:r>
    <w:r>
      <w:rPr>
        <w:rFonts w:cs="Arial"/>
        <w:sz w:val="20"/>
        <w:szCs w:val="18"/>
      </w:rPr>
      <w:tab/>
    </w:r>
  </w:p>
  <w:p w:rsidR="006F4C1D" w:rsidRDefault="006F4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4551"/>
    <w:multiLevelType w:val="hybridMultilevel"/>
    <w:tmpl w:val="F144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E62EE"/>
    <w:multiLevelType w:val="hybridMultilevel"/>
    <w:tmpl w:val="368C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8D55B4"/>
    <w:multiLevelType w:val="hybridMultilevel"/>
    <w:tmpl w:val="5DD4E3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F14"/>
    <w:rsid w:val="000F3F14"/>
    <w:rsid w:val="001E5F6D"/>
    <w:rsid w:val="002658BB"/>
    <w:rsid w:val="003807A7"/>
    <w:rsid w:val="00387717"/>
    <w:rsid w:val="00450B30"/>
    <w:rsid w:val="00474661"/>
    <w:rsid w:val="00480D9E"/>
    <w:rsid w:val="006F4C1D"/>
    <w:rsid w:val="007F49E4"/>
    <w:rsid w:val="00806DA1"/>
    <w:rsid w:val="009560D4"/>
    <w:rsid w:val="00983683"/>
    <w:rsid w:val="009C4BA7"/>
    <w:rsid w:val="00A43854"/>
    <w:rsid w:val="00AF5E3B"/>
    <w:rsid w:val="00B86C39"/>
    <w:rsid w:val="00C26F3F"/>
    <w:rsid w:val="00E10A49"/>
    <w:rsid w:val="00F92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6145"/>
    <o:shapelayout v:ext="edit">
      <o:idmap v:ext="edit" data="1"/>
    </o:shapelayout>
  </w:shapeDefaults>
  <w:decimalSymbol w:val="."/>
  <w:listSeparator w:val=","/>
  <w14:docId w14:val="14751C94"/>
  <w15:chartTrackingRefBased/>
  <w15:docId w15:val="{CEE86C39-6393-4E16-A0FC-47108642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F14"/>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3F14"/>
    <w:pPr>
      <w:tabs>
        <w:tab w:val="center" w:pos="4513"/>
        <w:tab w:val="right" w:pos="9026"/>
      </w:tabs>
    </w:pPr>
  </w:style>
  <w:style w:type="character" w:customStyle="1" w:styleId="HeaderChar">
    <w:name w:val="Header Char"/>
    <w:basedOn w:val="DefaultParagraphFont"/>
    <w:link w:val="Header"/>
    <w:uiPriority w:val="99"/>
    <w:rsid w:val="000F3F14"/>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0F3F14"/>
    <w:pPr>
      <w:tabs>
        <w:tab w:val="center" w:pos="4513"/>
        <w:tab w:val="right" w:pos="9026"/>
      </w:tabs>
    </w:pPr>
  </w:style>
  <w:style w:type="character" w:customStyle="1" w:styleId="FooterChar">
    <w:name w:val="Footer Char"/>
    <w:basedOn w:val="DefaultParagraphFont"/>
    <w:link w:val="Footer"/>
    <w:uiPriority w:val="99"/>
    <w:rsid w:val="000F3F14"/>
    <w:rPr>
      <w:rFonts w:ascii="Arial" w:eastAsia="Times New Roman" w:hAnsi="Arial" w:cs="Times New Roman"/>
      <w:sz w:val="24"/>
      <w:szCs w:val="20"/>
      <w:lang w:eastAsia="en-GB"/>
    </w:rPr>
  </w:style>
  <w:style w:type="table" w:styleId="TableGrid">
    <w:name w:val="Table Grid"/>
    <w:basedOn w:val="TableNormal"/>
    <w:uiPriority w:val="39"/>
    <w:rsid w:val="00F92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A49"/>
    <w:pPr>
      <w:ind w:left="720"/>
      <w:contextualSpacing/>
    </w:pPr>
  </w:style>
  <w:style w:type="character" w:styleId="Hyperlink">
    <w:name w:val="Hyperlink"/>
    <w:rsid w:val="00806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ktonmobility.com" TargetMode="External"/><Relationship Id="rId13" Type="http://schemas.openxmlformats.org/officeDocument/2006/relationships/hyperlink" Target="http://www.thea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shadministration.co.uk" TargetMode="External"/><Relationship Id="rId12" Type="http://schemas.openxmlformats.org/officeDocument/2006/relationships/hyperlink" Target="http://www.uk.alexanderforbe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miercare.inf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nrouteinsurance.co.uk" TargetMode="External"/><Relationship Id="rId4" Type="http://schemas.openxmlformats.org/officeDocument/2006/relationships/webSettings" Target="webSettings.xml"/><Relationship Id="rId9" Type="http://schemas.openxmlformats.org/officeDocument/2006/relationships/hyperlink" Target="http://www.chartwellinsurance.co.uk" TargetMode="External"/><Relationship Id="rId14" Type="http://schemas.openxmlformats.org/officeDocument/2006/relationships/hyperlink" Target="http://www.999ic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Papworth</dc:creator>
  <cp:keywords/>
  <dc:description/>
  <cp:lastModifiedBy>Grant Kilbey</cp:lastModifiedBy>
  <cp:revision>5</cp:revision>
  <dcterms:created xsi:type="dcterms:W3CDTF">2017-11-17T17:41:00Z</dcterms:created>
  <dcterms:modified xsi:type="dcterms:W3CDTF">2017-12-18T10:13:00Z</dcterms:modified>
</cp:coreProperties>
</file>